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A6D" w:rsidRPr="00034A6D" w:rsidRDefault="00034A6D" w:rsidP="00034A6D">
      <w:pPr>
        <w:spacing w:before="100" w:beforeAutospacing="1" w:after="100" w:afterAutospacing="1"/>
        <w:jc w:val="center"/>
        <w:outlineLvl w:val="0"/>
        <w:rPr>
          <w:rFonts w:ascii="Arial" w:hAnsi="Arial" w:cs="Arial"/>
          <w:b/>
          <w:bCs/>
          <w:caps/>
          <w:color w:val="A5001E"/>
          <w:kern w:val="36"/>
          <w:sz w:val="40"/>
          <w:szCs w:val="40"/>
        </w:rPr>
      </w:pPr>
      <w:bookmarkStart w:id="0" w:name="_Toc282762052"/>
      <w:r w:rsidRPr="00034A6D">
        <w:rPr>
          <w:rFonts w:ascii="Arial" w:hAnsi="Arial" w:cs="Arial"/>
          <w:b/>
          <w:bCs/>
          <w:caps/>
          <w:color w:val="A5001E"/>
          <w:kern w:val="36"/>
          <w:sz w:val="40"/>
          <w:szCs w:val="40"/>
        </w:rPr>
        <w:t>ИНТЕРАКТИВНЫЕ МЕТОДЫ ОБУЧЕНИЯ</w:t>
      </w:r>
    </w:p>
    <w:p w:rsidR="00034A6D" w:rsidRPr="00997D7D" w:rsidRDefault="00034A6D" w:rsidP="00034A6D">
      <w:pPr>
        <w:spacing w:before="100" w:beforeAutospacing="1" w:after="100" w:afterAutospacing="1"/>
        <w:jc w:val="both"/>
        <w:outlineLvl w:val="0"/>
        <w:rPr>
          <w:rFonts w:ascii="Arial" w:hAnsi="Arial" w:cs="Arial"/>
          <w:b/>
          <w:bCs/>
          <w:color w:val="252525"/>
          <w:kern w:val="36"/>
          <w:sz w:val="48"/>
          <w:szCs w:val="48"/>
        </w:rPr>
      </w:pPr>
      <w:r w:rsidRPr="00997D7D">
        <w:rPr>
          <w:rFonts w:ascii="Arial" w:hAnsi="Arial" w:cs="Arial"/>
          <w:b/>
          <w:bCs/>
          <w:caps/>
          <w:color w:val="A5001E"/>
          <w:kern w:val="36"/>
          <w:sz w:val="21"/>
        </w:rPr>
        <w:t>ВВЕДЕНИЕ</w:t>
      </w:r>
      <w:bookmarkEnd w:id="0"/>
    </w:p>
    <w:p w:rsidR="00034A6D" w:rsidRDefault="00034A6D" w:rsidP="00034A6D">
      <w:pPr>
        <w:spacing w:before="100" w:beforeAutospacing="1" w:after="100" w:afterAutospacing="1"/>
        <w:jc w:val="both"/>
        <w:rPr>
          <w:color w:val="252525"/>
          <w:sz w:val="28"/>
          <w:szCs w:val="28"/>
        </w:rPr>
      </w:pPr>
      <w:r w:rsidRPr="00997D7D">
        <w:rPr>
          <w:color w:val="252525"/>
          <w:sz w:val="28"/>
          <w:szCs w:val="28"/>
        </w:rPr>
        <w:t>В традиционной организации учебного процесса в качестве способа передачи информации используется односторонняя форма коммуникации. Суть ее заключается в трансляции преподавателем информации и в ее последующем воспроизведении обучающимся. Основным источником обучения является опыт педагога. Обучающийся находится в ситуации, когда он только читает, слышит, говорит об определенных областях знания, занимая лишь позицию воспринимающего. Иногда односторонность может нарушаться (например, когда обучающийся что-либо уточняет или задает вопрос), и тогда возникает двусторонняя коммуникация. </w:t>
      </w:r>
    </w:p>
    <w:p w:rsidR="00034A6D" w:rsidRDefault="00034A6D" w:rsidP="00034A6D">
      <w:pPr>
        <w:spacing w:before="100" w:beforeAutospacing="1" w:after="100" w:afterAutospacing="1"/>
        <w:jc w:val="both"/>
        <w:rPr>
          <w:color w:val="252525"/>
          <w:sz w:val="28"/>
          <w:szCs w:val="28"/>
        </w:rPr>
      </w:pPr>
      <w:r w:rsidRPr="00997D7D">
        <w:rPr>
          <w:color w:val="252525"/>
          <w:sz w:val="28"/>
          <w:szCs w:val="28"/>
        </w:rPr>
        <w:t>Характерно, что односторонняя форма коммуникации присутствует не только на лекционных занятиях, но и на семинарских. Отличие только в том, что не преподаватель, а обучающийся транслирует некоторую информацию. Это могут быть ответы на поставленные преподавателем до начала семинара вопросы, рефераты, воспроизведение лекционного материала. Такая форма коммуникации, существующая столь долгое время, неприемлема сегодня по многим причинам. Назовем лишь некоторые недостатки такого способа учения.</w:t>
      </w:r>
      <w:r w:rsidRPr="00997D7D">
        <w:rPr>
          <w:color w:val="252525"/>
          <w:sz w:val="28"/>
          <w:szCs w:val="28"/>
        </w:rPr>
        <w:br/>
        <w:t>Прежде всего – пассивность обучающегося во время занятия, его функция – слушание, в то время как педагогические и социологические исследования показывают, что от пассивного участия в процессе обучения очень скоро не остается и следа. Существует определенная закономерность обучения, описанная американскими исследователями Р. </w:t>
      </w:r>
      <w:proofErr w:type="spellStart"/>
      <w:r w:rsidRPr="00997D7D">
        <w:rPr>
          <w:color w:val="252525"/>
          <w:sz w:val="28"/>
          <w:szCs w:val="28"/>
        </w:rPr>
        <w:t>Карникау</w:t>
      </w:r>
      <w:proofErr w:type="spellEnd"/>
      <w:r w:rsidRPr="00997D7D">
        <w:rPr>
          <w:color w:val="252525"/>
          <w:sz w:val="28"/>
          <w:szCs w:val="28"/>
        </w:rPr>
        <w:t xml:space="preserve"> и Ф. </w:t>
      </w:r>
      <w:proofErr w:type="spellStart"/>
      <w:r w:rsidRPr="00997D7D">
        <w:rPr>
          <w:color w:val="252525"/>
          <w:sz w:val="28"/>
          <w:szCs w:val="28"/>
        </w:rPr>
        <w:t>Макэлроу</w:t>
      </w:r>
      <w:proofErr w:type="spellEnd"/>
      <w:r w:rsidRPr="00997D7D">
        <w:rPr>
          <w:color w:val="252525"/>
          <w:sz w:val="28"/>
          <w:szCs w:val="28"/>
        </w:rPr>
        <w:t>: человек помнит 10% прочитанного; 20% – услышанного; 30% – увиденного; 50% – увиденного и услышанного; 80% – того, что говорит сам; 90% – того, до чего дошел в деятельности.</w:t>
      </w:r>
    </w:p>
    <w:p w:rsidR="00034A6D" w:rsidRDefault="00034A6D" w:rsidP="00034A6D">
      <w:pPr>
        <w:spacing w:before="100" w:beforeAutospacing="1" w:after="100" w:afterAutospacing="1"/>
        <w:jc w:val="both"/>
        <w:rPr>
          <w:color w:val="252525"/>
          <w:sz w:val="28"/>
          <w:szCs w:val="28"/>
        </w:rPr>
      </w:pPr>
      <w:r w:rsidRPr="00997D7D">
        <w:rPr>
          <w:color w:val="252525"/>
          <w:sz w:val="28"/>
          <w:szCs w:val="28"/>
        </w:rPr>
        <w:t xml:space="preserve">Вторая причина еще более проста и очевидна: односторонняя коммуникация оправдана лишь в случае недостатка информации, невозможности ее получения другим способом, кроме как из рассказа лектора. Сегодня в большинстве случаев это не так. Преподаватель, как правило, использует материал, который не является оригинальным. Оригинальны лишь способы его конструирования, логика и манера изложения. Это, безусловно, ценно и свидетельствует об уровне и мастерстве преподавателя, но мало чем способствует в конструировании знания обучающимся – чужая конструкция знания никогда не становится своей. Ею можно восхищаться, но создавать все равно придется </w:t>
      </w:r>
      <w:proofErr w:type="gramStart"/>
      <w:r w:rsidRPr="00997D7D">
        <w:rPr>
          <w:color w:val="252525"/>
          <w:sz w:val="28"/>
          <w:szCs w:val="28"/>
        </w:rPr>
        <w:t>свою</w:t>
      </w:r>
      <w:proofErr w:type="gramEnd"/>
      <w:r w:rsidRPr="00997D7D">
        <w:rPr>
          <w:color w:val="252525"/>
          <w:sz w:val="28"/>
          <w:szCs w:val="28"/>
        </w:rPr>
        <w:t>.</w:t>
      </w:r>
    </w:p>
    <w:p w:rsidR="00034A6D" w:rsidRDefault="00034A6D" w:rsidP="00034A6D">
      <w:pPr>
        <w:spacing w:before="100" w:beforeAutospacing="1" w:after="100" w:afterAutospacing="1"/>
        <w:jc w:val="both"/>
        <w:rPr>
          <w:color w:val="252525"/>
          <w:sz w:val="28"/>
          <w:szCs w:val="28"/>
        </w:rPr>
      </w:pPr>
      <w:r w:rsidRPr="00997D7D">
        <w:rPr>
          <w:color w:val="252525"/>
          <w:sz w:val="28"/>
          <w:szCs w:val="28"/>
        </w:rPr>
        <w:t>Принципиально другой является </w:t>
      </w:r>
      <w:r w:rsidRPr="00997D7D">
        <w:rPr>
          <w:i/>
          <w:iCs/>
          <w:color w:val="252525"/>
          <w:sz w:val="28"/>
          <w:szCs w:val="28"/>
        </w:rPr>
        <w:t>форма многосторонней коммуникации</w:t>
      </w:r>
      <w:r w:rsidRPr="00997D7D">
        <w:rPr>
          <w:color w:val="252525"/>
          <w:sz w:val="28"/>
          <w:szCs w:val="28"/>
        </w:rPr>
        <w:t xml:space="preserve"> в образовательном процессе. Специально организованный способ многосторонней коммуникации предполагает активность каждого субъекта </w:t>
      </w:r>
      <w:r w:rsidRPr="00997D7D">
        <w:rPr>
          <w:color w:val="252525"/>
          <w:sz w:val="28"/>
          <w:szCs w:val="28"/>
        </w:rPr>
        <w:lastRenderedPageBreak/>
        <w:t>образовательного процесса, а не только преподавателя, паритетность, отсутствие репрессивных мер управления и контроля с его стороны. Возрастает количество интенсивных коммуникативных контактов между самими</w:t>
      </w:r>
      <w:r>
        <w:rPr>
          <w:color w:val="252525"/>
          <w:sz w:val="28"/>
          <w:szCs w:val="28"/>
        </w:rPr>
        <w:t xml:space="preserve"> </w:t>
      </w:r>
      <w:r w:rsidRPr="00997D7D">
        <w:rPr>
          <w:color w:val="252525"/>
          <w:sz w:val="28"/>
          <w:szCs w:val="28"/>
        </w:rPr>
        <w:t>обучающимися</w:t>
      </w:r>
      <w:r>
        <w:rPr>
          <w:color w:val="252525"/>
          <w:sz w:val="28"/>
          <w:szCs w:val="28"/>
        </w:rPr>
        <w:t>.</w:t>
      </w:r>
    </w:p>
    <w:p w:rsidR="00857636" w:rsidRDefault="00034A6D" w:rsidP="00034A6D">
      <w:pPr>
        <w:spacing w:before="100" w:beforeAutospacing="1" w:after="100" w:afterAutospacing="1"/>
        <w:jc w:val="both"/>
        <w:rPr>
          <w:color w:val="252525"/>
          <w:sz w:val="28"/>
          <w:szCs w:val="28"/>
        </w:rPr>
      </w:pPr>
      <w:r w:rsidRPr="00997D7D">
        <w:rPr>
          <w:color w:val="252525"/>
          <w:sz w:val="28"/>
          <w:szCs w:val="28"/>
        </w:rPr>
        <w:t xml:space="preserve">Следует отметить, что сущность данной модели коммуникации предполагает не просто допуск высказываний обучающихся, что само по себе является важным, а привнесение в образовательный процесс их знаний. Когда обучающиеся пытаются внести собственное знание или опыт, преподаватели часто оставляют это просто на уровне информации и не допускают изменение структуры предмета обсуждения, нарушение привычной коммуникативной модели «мнение преподавателя – дополнения обучающегося». Принципы многосторонней коммуникации при этом нарушаются, ибо знания </w:t>
      </w:r>
      <w:proofErr w:type="gramStart"/>
      <w:r w:rsidRPr="00997D7D">
        <w:rPr>
          <w:color w:val="252525"/>
          <w:sz w:val="28"/>
          <w:szCs w:val="28"/>
        </w:rPr>
        <w:t>обучающихся</w:t>
      </w:r>
      <w:proofErr w:type="gramEnd"/>
      <w:r w:rsidRPr="00997D7D">
        <w:rPr>
          <w:color w:val="252525"/>
          <w:sz w:val="28"/>
          <w:szCs w:val="28"/>
        </w:rPr>
        <w:t xml:space="preserve"> привлекаются только в той мере, насколько они дополняют ход преподавания. Жизненный (или касающийся предмета обучения) опыт обучающихся почти исключительно используется для того, чтобы достичь цели, которая (пока) не является их целью. Предметное знание обучающегося, его субъективная оценка и выражения мнения подчиняются «коммуникативному фильтру» восприятия и понимания преподавателя. </w:t>
      </w:r>
    </w:p>
    <w:p w:rsidR="00034A6D" w:rsidRDefault="00034A6D" w:rsidP="00034A6D">
      <w:pPr>
        <w:spacing w:before="100" w:beforeAutospacing="1" w:after="100" w:afterAutospacing="1"/>
        <w:jc w:val="both"/>
        <w:rPr>
          <w:color w:val="252525"/>
          <w:sz w:val="28"/>
          <w:szCs w:val="28"/>
        </w:rPr>
      </w:pPr>
      <w:r w:rsidRPr="00997D7D">
        <w:rPr>
          <w:color w:val="252525"/>
          <w:sz w:val="28"/>
          <w:szCs w:val="28"/>
        </w:rPr>
        <w:t>Преподавание, открытое в коммуникативном плане, характеризуют следующие утверждения:</w:t>
      </w:r>
    </w:p>
    <w:p w:rsidR="00857636" w:rsidRDefault="00034A6D" w:rsidP="00034A6D">
      <w:pPr>
        <w:spacing w:before="100" w:beforeAutospacing="1" w:after="100" w:afterAutospacing="1"/>
        <w:jc w:val="both"/>
        <w:rPr>
          <w:color w:val="252525"/>
          <w:sz w:val="28"/>
          <w:szCs w:val="28"/>
        </w:rPr>
      </w:pPr>
      <w:r w:rsidRPr="00997D7D">
        <w:rPr>
          <w:color w:val="252525"/>
          <w:sz w:val="28"/>
          <w:szCs w:val="28"/>
        </w:rPr>
        <w:t xml:space="preserve">1. </w:t>
      </w:r>
      <w:proofErr w:type="gramStart"/>
      <w:r w:rsidRPr="00997D7D">
        <w:rPr>
          <w:color w:val="252525"/>
          <w:sz w:val="28"/>
          <w:szCs w:val="28"/>
        </w:rPr>
        <w:t>Обучающиеся</w:t>
      </w:r>
      <w:proofErr w:type="gramEnd"/>
      <w:r w:rsidRPr="00997D7D">
        <w:rPr>
          <w:color w:val="252525"/>
          <w:sz w:val="28"/>
          <w:szCs w:val="28"/>
        </w:rPr>
        <w:t xml:space="preserve"> лучше овладевают определенными умениями, если им позволяют приблизиться к предмету через их собственный опыт.</w:t>
      </w:r>
    </w:p>
    <w:p w:rsidR="00857636" w:rsidRDefault="00034A6D" w:rsidP="00034A6D">
      <w:pPr>
        <w:spacing w:before="100" w:beforeAutospacing="1" w:after="100" w:afterAutospacing="1"/>
        <w:jc w:val="both"/>
        <w:rPr>
          <w:color w:val="252525"/>
          <w:sz w:val="28"/>
          <w:szCs w:val="28"/>
        </w:rPr>
      </w:pPr>
      <w:r w:rsidRPr="00997D7D">
        <w:rPr>
          <w:color w:val="252525"/>
          <w:sz w:val="28"/>
          <w:szCs w:val="28"/>
        </w:rPr>
        <w:t>2. Обучающиеся лучше учатся, если преподаватель активно поддерживает их способ усвоения знаний. Это удается тогда, когда между ними и предметом обучения расположено поле, включающее языковые и неязыковые действия.</w:t>
      </w:r>
    </w:p>
    <w:p w:rsidR="00857636" w:rsidRDefault="00034A6D" w:rsidP="00034A6D">
      <w:pPr>
        <w:spacing w:before="100" w:beforeAutospacing="1" w:after="100" w:afterAutospacing="1"/>
        <w:jc w:val="both"/>
        <w:rPr>
          <w:color w:val="252525"/>
          <w:sz w:val="28"/>
          <w:szCs w:val="28"/>
        </w:rPr>
      </w:pPr>
      <w:r w:rsidRPr="00997D7D">
        <w:rPr>
          <w:color w:val="252525"/>
          <w:sz w:val="28"/>
          <w:szCs w:val="28"/>
        </w:rPr>
        <w:t xml:space="preserve">3. Обучающиеся лучше воспринимают материал, если преподаватель, с одной стороны, структурирует предмет для более легкого усвоения, с другой стороны, принимает и включает в обсуждение мнения </w:t>
      </w:r>
      <w:proofErr w:type="gramStart"/>
      <w:r w:rsidRPr="00997D7D">
        <w:rPr>
          <w:color w:val="252525"/>
          <w:sz w:val="28"/>
          <w:szCs w:val="28"/>
        </w:rPr>
        <w:t>обучающихся</w:t>
      </w:r>
      <w:proofErr w:type="gramEnd"/>
      <w:r w:rsidRPr="00997D7D">
        <w:rPr>
          <w:color w:val="252525"/>
          <w:sz w:val="28"/>
          <w:szCs w:val="28"/>
        </w:rPr>
        <w:t>, которые не совпадают с его собственной точкой зрения.</w:t>
      </w:r>
    </w:p>
    <w:p w:rsidR="00857636" w:rsidRDefault="00034A6D" w:rsidP="00034A6D">
      <w:pPr>
        <w:spacing w:before="100" w:beforeAutospacing="1" w:after="100" w:afterAutospacing="1"/>
        <w:jc w:val="both"/>
        <w:rPr>
          <w:color w:val="252525"/>
          <w:sz w:val="28"/>
          <w:szCs w:val="28"/>
        </w:rPr>
      </w:pPr>
      <w:r w:rsidRPr="00997D7D">
        <w:rPr>
          <w:color w:val="252525"/>
          <w:sz w:val="28"/>
          <w:szCs w:val="28"/>
        </w:rPr>
        <w:t xml:space="preserve">Следует отметить, что многосторонняя форма коммуникации не только позволяет отказаться от монополии на истину, но и является необходимым (но не достаточным) условием для конструирования обучающимся своего знания. Действительно, каждый участник коммуникации потенциально имеет возможность, встречаясь, сталкиваясь с позицией других участников, продвигаться в процессе конструирования знания (совместном по форме и </w:t>
      </w:r>
      <w:proofErr w:type="gramStart"/>
      <w:r w:rsidRPr="00997D7D">
        <w:rPr>
          <w:color w:val="252525"/>
          <w:sz w:val="28"/>
          <w:szCs w:val="28"/>
        </w:rPr>
        <w:t>индивидуальном</w:t>
      </w:r>
      <w:proofErr w:type="gramEnd"/>
      <w:r w:rsidRPr="00997D7D">
        <w:rPr>
          <w:color w:val="252525"/>
          <w:sz w:val="28"/>
          <w:szCs w:val="28"/>
        </w:rPr>
        <w:t xml:space="preserve"> по сути). Здесь каждый строит свое знание, на которое у него есть запрос сегодня и которое может развиваться по мере возникающей необходимости – завтра или через несколько лет после окончания вуза.</w:t>
      </w:r>
    </w:p>
    <w:p w:rsidR="00034A6D" w:rsidRPr="00997D7D" w:rsidRDefault="00034A6D" w:rsidP="00034A6D">
      <w:pPr>
        <w:spacing w:before="100" w:beforeAutospacing="1" w:after="100" w:afterAutospacing="1"/>
        <w:jc w:val="both"/>
        <w:rPr>
          <w:color w:val="252525"/>
          <w:sz w:val="28"/>
          <w:szCs w:val="28"/>
        </w:rPr>
      </w:pPr>
      <w:r w:rsidRPr="00997D7D">
        <w:rPr>
          <w:color w:val="252525"/>
          <w:sz w:val="28"/>
          <w:szCs w:val="28"/>
        </w:rPr>
        <w:lastRenderedPageBreak/>
        <w:t>Для реализации актуальных требований сегодняшнего образования должны быть разработаны новые формы обучения, которые позволят «сформулировать сомнения и получить опыт освоения спорности». Занятия целесообразно проводить с использованием интерактивных методов обучения, которые бы заставляли обучающихся активно взаимодействовать с преподавателем и аудиторией.</w:t>
      </w:r>
    </w:p>
    <w:p w:rsidR="00034A6D" w:rsidRPr="00997D7D" w:rsidRDefault="00034A6D" w:rsidP="00034A6D">
      <w:pPr>
        <w:spacing w:before="100" w:beforeAutospacing="1" w:after="100" w:afterAutospacing="1"/>
        <w:jc w:val="both"/>
        <w:outlineLvl w:val="0"/>
        <w:rPr>
          <w:b/>
          <w:bCs/>
          <w:caps/>
          <w:color w:val="333333"/>
          <w:kern w:val="36"/>
          <w:sz w:val="28"/>
          <w:szCs w:val="28"/>
        </w:rPr>
      </w:pPr>
      <w:bookmarkStart w:id="1" w:name="_Toc282762095"/>
      <w:bookmarkStart w:id="2" w:name="_Toc282762053"/>
      <w:bookmarkEnd w:id="1"/>
      <w:r w:rsidRPr="00997D7D">
        <w:rPr>
          <w:b/>
          <w:bCs/>
          <w:caps/>
          <w:color w:val="A5001E"/>
          <w:kern w:val="36"/>
          <w:sz w:val="28"/>
          <w:szCs w:val="28"/>
        </w:rPr>
        <w:t>1.</w:t>
      </w:r>
      <w:bookmarkEnd w:id="2"/>
      <w:r w:rsidRPr="00997D7D">
        <w:rPr>
          <w:b/>
          <w:bCs/>
          <w:caps/>
          <w:color w:val="A5001E"/>
          <w:kern w:val="36"/>
          <w:sz w:val="28"/>
          <w:szCs w:val="28"/>
        </w:rPr>
        <w:t> ПОНЯТИЕ ИНТЕРАКТИВНОГО ОБУЧЕНИЯ</w:t>
      </w:r>
    </w:p>
    <w:p w:rsidR="00034A6D" w:rsidRDefault="00034A6D" w:rsidP="00034A6D">
      <w:pPr>
        <w:spacing w:before="100" w:beforeAutospacing="1" w:after="100" w:afterAutospacing="1"/>
        <w:jc w:val="both"/>
        <w:rPr>
          <w:color w:val="252525"/>
          <w:sz w:val="28"/>
          <w:szCs w:val="28"/>
        </w:rPr>
      </w:pPr>
      <w:r w:rsidRPr="00997D7D">
        <w:rPr>
          <w:color w:val="252525"/>
          <w:sz w:val="28"/>
          <w:szCs w:val="28"/>
        </w:rPr>
        <w:t>Современный подход к обучению должен ориентировать на внесение в процесс обучения новизны, обусловленной особенностями динамики развития жизни и деятельности, спецификой различных технологий обучения и потребностями личности, общества и государства в выработке у обучаемых социально полезных знаний, убеждений, черт и качеств характера, отношений и опыта поведения. </w:t>
      </w:r>
    </w:p>
    <w:p w:rsidR="00857636" w:rsidRDefault="00034A6D" w:rsidP="00034A6D">
      <w:pPr>
        <w:spacing w:before="100" w:beforeAutospacing="1" w:after="100" w:afterAutospacing="1"/>
        <w:jc w:val="both"/>
        <w:rPr>
          <w:color w:val="252525"/>
          <w:sz w:val="28"/>
          <w:szCs w:val="28"/>
        </w:rPr>
      </w:pPr>
      <w:r w:rsidRPr="00997D7D">
        <w:rPr>
          <w:color w:val="252525"/>
          <w:sz w:val="28"/>
          <w:szCs w:val="28"/>
        </w:rPr>
        <w:t>Сегодня стало очевидным, что надо управлять не личностью, а процессом ее развития. А это означает, что приоритет в работе педагога отдается приемам опосредованного педагогического воздействия: происходит отказ от лобовых методов, от лозунгов и призывов, воздержание от излишнего дидактизма, назидательности; вместо этого выдвигаются на первый план диалогические методы общения, совместный поиск истины, развитие через создание воспитывающих ситуаций, разнообразную творческую деятельность. </w:t>
      </w:r>
    </w:p>
    <w:p w:rsidR="00857636" w:rsidRDefault="00034A6D" w:rsidP="00034A6D">
      <w:pPr>
        <w:spacing w:before="100" w:beforeAutospacing="1" w:after="100" w:afterAutospacing="1"/>
        <w:jc w:val="both"/>
        <w:rPr>
          <w:color w:val="252525"/>
          <w:sz w:val="28"/>
          <w:szCs w:val="28"/>
        </w:rPr>
      </w:pPr>
      <w:r w:rsidRPr="00997D7D">
        <w:rPr>
          <w:color w:val="252525"/>
          <w:sz w:val="28"/>
          <w:szCs w:val="28"/>
        </w:rPr>
        <w:t>Основные методические инновации связаны сегодня с применением интерактивных методов обучения. Слово «</w:t>
      </w:r>
      <w:proofErr w:type="spellStart"/>
      <w:r w:rsidRPr="00997D7D">
        <w:rPr>
          <w:color w:val="252525"/>
          <w:sz w:val="28"/>
          <w:szCs w:val="28"/>
        </w:rPr>
        <w:t>интерактив</w:t>
      </w:r>
      <w:proofErr w:type="spellEnd"/>
      <w:r w:rsidRPr="00997D7D">
        <w:rPr>
          <w:color w:val="252525"/>
          <w:sz w:val="28"/>
          <w:szCs w:val="28"/>
        </w:rPr>
        <w:t>» пришло к нам из английского от слова «</w:t>
      </w:r>
      <w:proofErr w:type="spellStart"/>
      <w:r w:rsidRPr="00997D7D">
        <w:rPr>
          <w:color w:val="252525"/>
          <w:sz w:val="28"/>
          <w:szCs w:val="28"/>
        </w:rPr>
        <w:t>interact</w:t>
      </w:r>
      <w:proofErr w:type="spellEnd"/>
      <w:r w:rsidRPr="00997D7D">
        <w:rPr>
          <w:color w:val="252525"/>
          <w:sz w:val="28"/>
          <w:szCs w:val="28"/>
        </w:rPr>
        <w:t>». «</w:t>
      </w:r>
      <w:proofErr w:type="spellStart"/>
      <w:r w:rsidRPr="00997D7D">
        <w:rPr>
          <w:color w:val="252525"/>
          <w:sz w:val="28"/>
          <w:szCs w:val="28"/>
        </w:rPr>
        <w:t>Inter</w:t>
      </w:r>
      <w:proofErr w:type="spellEnd"/>
      <w:r w:rsidRPr="00997D7D">
        <w:rPr>
          <w:color w:val="252525"/>
          <w:sz w:val="28"/>
          <w:szCs w:val="28"/>
        </w:rPr>
        <w:t>» – «взаимный», «</w:t>
      </w:r>
      <w:proofErr w:type="spellStart"/>
      <w:r w:rsidRPr="00997D7D">
        <w:rPr>
          <w:color w:val="252525"/>
          <w:sz w:val="28"/>
          <w:szCs w:val="28"/>
        </w:rPr>
        <w:t>act</w:t>
      </w:r>
      <w:proofErr w:type="spellEnd"/>
      <w:r w:rsidRPr="00997D7D">
        <w:rPr>
          <w:color w:val="252525"/>
          <w:sz w:val="28"/>
          <w:szCs w:val="28"/>
        </w:rPr>
        <w:t>» – действовать.</w:t>
      </w:r>
    </w:p>
    <w:p w:rsidR="00034A6D" w:rsidRDefault="00034A6D" w:rsidP="00034A6D">
      <w:pPr>
        <w:spacing w:before="100" w:beforeAutospacing="1" w:after="100" w:afterAutospacing="1"/>
        <w:jc w:val="both"/>
        <w:rPr>
          <w:color w:val="252525"/>
          <w:sz w:val="28"/>
          <w:szCs w:val="28"/>
        </w:rPr>
      </w:pPr>
      <w:proofErr w:type="gramStart"/>
      <w:r w:rsidRPr="00997D7D">
        <w:rPr>
          <w:b/>
          <w:bCs/>
          <w:i/>
          <w:iCs/>
          <w:color w:val="252525"/>
          <w:sz w:val="28"/>
          <w:szCs w:val="28"/>
        </w:rPr>
        <w:t>Интерактивный</w:t>
      </w:r>
      <w:proofErr w:type="gramEnd"/>
      <w:r w:rsidRPr="00997D7D">
        <w:rPr>
          <w:color w:val="252525"/>
          <w:sz w:val="28"/>
          <w:szCs w:val="28"/>
        </w:rPr>
        <w:t> – означает способность взаимодействовать или находится в режиме беседы, диалога с кем-либо (человеком) или чем-либо (например, компьютером). Следовательно, интерактивное обучение – это, прежде всего, диалоговое обучение, в ходе которого осуществляется взаимодействие преподавателя и обучающегося. </w:t>
      </w:r>
    </w:p>
    <w:p w:rsidR="00857636" w:rsidRDefault="00034A6D" w:rsidP="00034A6D">
      <w:pPr>
        <w:spacing w:before="100" w:beforeAutospacing="1" w:after="100" w:afterAutospacing="1"/>
        <w:jc w:val="both"/>
        <w:rPr>
          <w:color w:val="252525"/>
          <w:sz w:val="28"/>
          <w:szCs w:val="28"/>
        </w:rPr>
      </w:pPr>
      <w:r w:rsidRPr="00997D7D">
        <w:rPr>
          <w:color w:val="252525"/>
          <w:sz w:val="28"/>
          <w:szCs w:val="28"/>
        </w:rPr>
        <w:t>Особенности этого взаимодействия состоят в следующем: </w:t>
      </w:r>
    </w:p>
    <w:p w:rsidR="00857636" w:rsidRDefault="00034A6D" w:rsidP="00034A6D">
      <w:pPr>
        <w:spacing w:before="100" w:beforeAutospacing="1" w:after="100" w:afterAutospacing="1"/>
        <w:jc w:val="both"/>
        <w:rPr>
          <w:color w:val="252525"/>
          <w:sz w:val="28"/>
          <w:szCs w:val="28"/>
        </w:rPr>
      </w:pPr>
      <w:r w:rsidRPr="00997D7D">
        <w:rPr>
          <w:color w:val="252525"/>
          <w:sz w:val="28"/>
          <w:szCs w:val="28"/>
        </w:rPr>
        <w:t>– пребывание субъектов образования в одном смысловом пространстве; </w:t>
      </w:r>
    </w:p>
    <w:p w:rsidR="00857636" w:rsidRDefault="00034A6D" w:rsidP="00034A6D">
      <w:pPr>
        <w:spacing w:before="100" w:beforeAutospacing="1" w:after="100" w:afterAutospacing="1"/>
        <w:jc w:val="both"/>
        <w:rPr>
          <w:color w:val="252525"/>
          <w:sz w:val="28"/>
          <w:szCs w:val="28"/>
        </w:rPr>
      </w:pPr>
      <w:r w:rsidRPr="00997D7D">
        <w:rPr>
          <w:color w:val="252525"/>
          <w:sz w:val="28"/>
          <w:szCs w:val="28"/>
        </w:rPr>
        <w:t>– совместное погружение в проблемное поле решаемой задачи, т. е. включение в единое творческое пространство; </w:t>
      </w:r>
    </w:p>
    <w:p w:rsidR="00857636" w:rsidRDefault="00034A6D" w:rsidP="00034A6D">
      <w:pPr>
        <w:spacing w:before="100" w:beforeAutospacing="1" w:after="100" w:afterAutospacing="1"/>
        <w:jc w:val="both"/>
        <w:rPr>
          <w:color w:val="252525"/>
          <w:sz w:val="28"/>
          <w:szCs w:val="28"/>
        </w:rPr>
      </w:pPr>
      <w:r w:rsidRPr="00997D7D">
        <w:rPr>
          <w:color w:val="252525"/>
          <w:sz w:val="28"/>
          <w:szCs w:val="28"/>
        </w:rPr>
        <w:t>– согласованность в выборе средств и методов реализации решения задачи; </w:t>
      </w:r>
    </w:p>
    <w:p w:rsidR="00857636" w:rsidRDefault="00034A6D" w:rsidP="00034A6D">
      <w:pPr>
        <w:spacing w:before="100" w:beforeAutospacing="1" w:after="100" w:afterAutospacing="1"/>
        <w:jc w:val="both"/>
        <w:rPr>
          <w:color w:val="252525"/>
          <w:sz w:val="28"/>
          <w:szCs w:val="28"/>
        </w:rPr>
      </w:pPr>
      <w:r w:rsidRPr="00997D7D">
        <w:rPr>
          <w:color w:val="252525"/>
          <w:sz w:val="28"/>
          <w:szCs w:val="28"/>
        </w:rPr>
        <w:t>– совместное вхождение в близкое эмоциональное состояние, переживание созвучных чувств, сопутствующих принятию и осуществлению решения задач.</w:t>
      </w:r>
    </w:p>
    <w:p w:rsidR="00857636" w:rsidRDefault="00034A6D" w:rsidP="00034A6D">
      <w:pPr>
        <w:spacing w:before="100" w:beforeAutospacing="1" w:after="100" w:afterAutospacing="1"/>
        <w:jc w:val="both"/>
        <w:rPr>
          <w:color w:val="252525"/>
          <w:sz w:val="28"/>
          <w:szCs w:val="28"/>
        </w:rPr>
      </w:pPr>
      <w:r w:rsidRPr="00997D7D">
        <w:rPr>
          <w:color w:val="252525"/>
          <w:sz w:val="28"/>
          <w:szCs w:val="28"/>
        </w:rPr>
        <w:lastRenderedPageBreak/>
        <w:t xml:space="preserve">Суть интерактивного обучения состоит в том, что учебный процесс организован таким образом, что практически все обучающиеся оказываются вовлеченными в процесс познания, они имеют возможность понимать и рефлектировать по поводу того, что они знают и думают. Совместная деятельность </w:t>
      </w:r>
      <w:proofErr w:type="gramStart"/>
      <w:r w:rsidRPr="00997D7D">
        <w:rPr>
          <w:color w:val="252525"/>
          <w:sz w:val="28"/>
          <w:szCs w:val="28"/>
        </w:rPr>
        <w:t>обучающихся</w:t>
      </w:r>
      <w:proofErr w:type="gramEnd"/>
      <w:r w:rsidRPr="00997D7D">
        <w:rPr>
          <w:color w:val="252525"/>
          <w:sz w:val="28"/>
          <w:szCs w:val="28"/>
        </w:rPr>
        <w:t xml:space="preserve"> в процессе познания, освоения учебного материала означает, что каждый вносит свой особый индивидуальный вклад, идет обмен знаниями, идеями, способами деятельности. Причем, происходит это в атмосфере доброжелательности и взаимной поддержки, что позволяет не только получать новое знание, но и развивает саму познавательную деятельность, переводит ее на более высокие формы кооперации и сотрудничества.</w:t>
      </w:r>
    </w:p>
    <w:p w:rsidR="00857636" w:rsidRDefault="00034A6D" w:rsidP="00034A6D">
      <w:pPr>
        <w:spacing w:before="100" w:beforeAutospacing="1" w:after="100" w:afterAutospacing="1"/>
        <w:jc w:val="both"/>
        <w:rPr>
          <w:color w:val="252525"/>
          <w:sz w:val="28"/>
          <w:szCs w:val="28"/>
        </w:rPr>
      </w:pPr>
      <w:r w:rsidRPr="00997D7D">
        <w:rPr>
          <w:color w:val="252525"/>
          <w:sz w:val="28"/>
          <w:szCs w:val="28"/>
        </w:rPr>
        <w:t>Характеристика, сущностная особенность интерактивных форм – это высокий уровень взаимно направленной активности субъектов взаимодействия, эмоциональное, духовное единение участников. </w:t>
      </w:r>
    </w:p>
    <w:p w:rsidR="00034A6D" w:rsidRDefault="00034A6D" w:rsidP="00034A6D">
      <w:pPr>
        <w:spacing w:before="100" w:beforeAutospacing="1" w:after="100" w:afterAutospacing="1"/>
        <w:jc w:val="both"/>
        <w:rPr>
          <w:color w:val="252525"/>
          <w:sz w:val="28"/>
          <w:szCs w:val="28"/>
        </w:rPr>
      </w:pPr>
      <w:r w:rsidRPr="00997D7D">
        <w:rPr>
          <w:color w:val="252525"/>
          <w:sz w:val="28"/>
          <w:szCs w:val="28"/>
        </w:rPr>
        <w:t xml:space="preserve">В одной </w:t>
      </w:r>
      <w:proofErr w:type="gramStart"/>
      <w:r w:rsidRPr="00997D7D">
        <w:rPr>
          <w:color w:val="252525"/>
          <w:sz w:val="28"/>
          <w:szCs w:val="28"/>
        </w:rPr>
        <w:t>китайская</w:t>
      </w:r>
      <w:proofErr w:type="gramEnd"/>
      <w:r w:rsidRPr="00997D7D">
        <w:rPr>
          <w:color w:val="252525"/>
          <w:sz w:val="28"/>
          <w:szCs w:val="28"/>
        </w:rPr>
        <w:t xml:space="preserve"> притче говорится: «Скажи мне – и я забуду; покажи мне – и я запомню; дай сделать – и я пойму». В этих словах находит свое отражение суть интерактивного обучения. </w:t>
      </w:r>
    </w:p>
    <w:p w:rsidR="00034A6D" w:rsidRDefault="00034A6D" w:rsidP="00034A6D">
      <w:pPr>
        <w:spacing w:before="100" w:beforeAutospacing="1" w:after="100" w:afterAutospacing="1"/>
        <w:jc w:val="both"/>
        <w:rPr>
          <w:color w:val="252525"/>
          <w:sz w:val="28"/>
          <w:szCs w:val="28"/>
        </w:rPr>
      </w:pPr>
      <w:r w:rsidRPr="00997D7D">
        <w:rPr>
          <w:color w:val="252525"/>
          <w:sz w:val="28"/>
          <w:szCs w:val="28"/>
        </w:rPr>
        <w:t>При использовании интерактивных методов обучаемый становится полноправным участником процесса восприятия, его опыт служит основным источником учебного познания. Преподаватель не даёт готовых знаний, но побуждает обучаемых к самостоятельному поиску. По сравнению с традиционными формами ведения занятий, в интерактивном обучении меняется взаимодействие преподавателя и обучаемого: активность педагога уступает место активности обучаемых, а задачей педагога становится создание условий для их инициативы. </w:t>
      </w:r>
    </w:p>
    <w:p w:rsidR="00034A6D" w:rsidRDefault="00034A6D" w:rsidP="00034A6D">
      <w:pPr>
        <w:spacing w:before="100" w:beforeAutospacing="1" w:after="100" w:afterAutospacing="1"/>
        <w:jc w:val="both"/>
        <w:rPr>
          <w:color w:val="252525"/>
          <w:sz w:val="28"/>
          <w:szCs w:val="28"/>
        </w:rPr>
      </w:pPr>
      <w:r w:rsidRPr="00997D7D">
        <w:rPr>
          <w:color w:val="252525"/>
          <w:sz w:val="28"/>
          <w:szCs w:val="28"/>
        </w:rPr>
        <w:t>Педагог отказывается от роли своеобразного фильтра, пропускающего через себя учебную информацию, и выполняет функцию помощника в работе, одного из источников информации.</w:t>
      </w:r>
    </w:p>
    <w:p w:rsidR="00857636" w:rsidRDefault="00034A6D" w:rsidP="00034A6D">
      <w:pPr>
        <w:spacing w:before="100" w:beforeAutospacing="1" w:after="100" w:afterAutospacing="1"/>
        <w:jc w:val="both"/>
        <w:rPr>
          <w:color w:val="252525"/>
          <w:sz w:val="28"/>
          <w:szCs w:val="28"/>
        </w:rPr>
      </w:pPr>
      <w:r w:rsidRPr="00997D7D">
        <w:rPr>
          <w:color w:val="252525"/>
          <w:sz w:val="28"/>
          <w:szCs w:val="28"/>
        </w:rPr>
        <w:t>Интерактивное обучение широко используется в интенсивном обучении.</w:t>
      </w:r>
    </w:p>
    <w:p w:rsidR="00857636" w:rsidRDefault="00034A6D" w:rsidP="00034A6D">
      <w:pPr>
        <w:spacing w:before="100" w:beforeAutospacing="1" w:after="100" w:afterAutospacing="1"/>
        <w:jc w:val="both"/>
        <w:rPr>
          <w:color w:val="252525"/>
          <w:sz w:val="28"/>
          <w:szCs w:val="28"/>
        </w:rPr>
      </w:pPr>
      <w:r w:rsidRPr="00997D7D">
        <w:rPr>
          <w:color w:val="252525"/>
          <w:sz w:val="28"/>
          <w:szCs w:val="28"/>
        </w:rPr>
        <w:t>Для того</w:t>
      </w:r>
      <w:proofErr w:type="gramStart"/>
      <w:r w:rsidRPr="00997D7D">
        <w:rPr>
          <w:color w:val="252525"/>
          <w:sz w:val="28"/>
          <w:szCs w:val="28"/>
        </w:rPr>
        <w:t>,</w:t>
      </w:r>
      <w:proofErr w:type="gramEnd"/>
      <w:r w:rsidRPr="00997D7D">
        <w:rPr>
          <w:color w:val="252525"/>
          <w:sz w:val="28"/>
          <w:szCs w:val="28"/>
        </w:rPr>
        <w:t xml:space="preserve"> чтобы освоить и применять эти методы, преподавателю необходимо знание различных методик группового взаимодействия.</w:t>
      </w:r>
    </w:p>
    <w:p w:rsidR="00857636" w:rsidRDefault="00034A6D" w:rsidP="00034A6D">
      <w:pPr>
        <w:spacing w:before="100" w:beforeAutospacing="1" w:after="100" w:afterAutospacing="1"/>
        <w:jc w:val="both"/>
        <w:rPr>
          <w:color w:val="252525"/>
          <w:sz w:val="28"/>
          <w:szCs w:val="28"/>
        </w:rPr>
      </w:pPr>
      <w:r w:rsidRPr="00997D7D">
        <w:rPr>
          <w:color w:val="252525"/>
          <w:sz w:val="28"/>
          <w:szCs w:val="28"/>
        </w:rPr>
        <w:t>Интерактивное обучение обеспечивает взаимопонимание, взаимодействие, взаимообогащение.</w:t>
      </w:r>
    </w:p>
    <w:p w:rsidR="00857636" w:rsidRDefault="00034A6D" w:rsidP="00034A6D">
      <w:pPr>
        <w:spacing w:before="100" w:beforeAutospacing="1" w:after="100" w:afterAutospacing="1"/>
        <w:jc w:val="both"/>
        <w:rPr>
          <w:color w:val="252525"/>
          <w:sz w:val="28"/>
          <w:szCs w:val="28"/>
        </w:rPr>
      </w:pPr>
      <w:r w:rsidRPr="00997D7D">
        <w:rPr>
          <w:color w:val="252525"/>
          <w:sz w:val="28"/>
          <w:szCs w:val="28"/>
        </w:rPr>
        <w:t xml:space="preserve">Интерактивные методы ни в коем случае не заменяют лекционные </w:t>
      </w:r>
      <w:proofErr w:type="spellStart"/>
      <w:r w:rsidRPr="00997D7D">
        <w:rPr>
          <w:color w:val="252525"/>
          <w:sz w:val="28"/>
          <w:szCs w:val="28"/>
        </w:rPr>
        <w:t>занятя</w:t>
      </w:r>
      <w:proofErr w:type="spellEnd"/>
      <w:r w:rsidRPr="00997D7D">
        <w:rPr>
          <w:color w:val="252525"/>
          <w:sz w:val="28"/>
          <w:szCs w:val="28"/>
        </w:rPr>
        <w:t>, но способствуют лучшему усвоению лекционного материала и, что особенно важно, формируют мнения, отношения, навыки поведения. </w:t>
      </w:r>
    </w:p>
    <w:p w:rsidR="00034A6D" w:rsidRDefault="00034A6D" w:rsidP="00034A6D">
      <w:pPr>
        <w:spacing w:before="100" w:beforeAutospacing="1" w:after="100" w:afterAutospacing="1"/>
        <w:jc w:val="both"/>
        <w:rPr>
          <w:color w:val="252525"/>
          <w:sz w:val="28"/>
          <w:szCs w:val="28"/>
        </w:rPr>
      </w:pPr>
      <w:r w:rsidRPr="00997D7D">
        <w:rPr>
          <w:color w:val="252525"/>
          <w:sz w:val="28"/>
          <w:szCs w:val="28"/>
        </w:rPr>
        <w:lastRenderedPageBreak/>
        <w:t>При использовании интерактивных форм роль преподавателя резко меняется, перестаёт быть центральной, он лишь регулирует процесс и занимается его общей организацией, готовит заранее необходимые задания и формулирует вопросы или темы для обсуждения в группах, даёт консультации, контролирует время и порядок выполнения намеченного плана. Участники обращаются к социальному опыту – собственному и других людей, при этом им приходится вступать в коммуникацию друг с другом, совместно решать поставленные задачи, преодолевать конфликты, находить общие точки соприкосновения, идти на компромиссы. Психологами было установлено, что в условиях учебного общения наблюдается повышение точности восприятия, увеличивается результативность работы памяти, более интенсивно развиваются такие интеллектуальные и эмоциональные свойства личности, как – устойчивость внимания, умение его распределять; наблюдательность при восприятии; способность анализировать деятельность партнера, видеть его мотивы, цели. </w:t>
      </w:r>
    </w:p>
    <w:p w:rsidR="00034A6D" w:rsidRPr="00997D7D" w:rsidRDefault="00034A6D" w:rsidP="00034A6D">
      <w:pPr>
        <w:spacing w:before="100" w:beforeAutospacing="1" w:after="100" w:afterAutospacing="1"/>
        <w:jc w:val="both"/>
        <w:rPr>
          <w:color w:val="252525"/>
          <w:sz w:val="28"/>
          <w:szCs w:val="28"/>
        </w:rPr>
      </w:pPr>
      <w:r w:rsidRPr="00997D7D">
        <w:rPr>
          <w:color w:val="252525"/>
          <w:sz w:val="28"/>
          <w:szCs w:val="28"/>
        </w:rPr>
        <w:t>Прежде всего, интерактивные формы проведения занятий:</w:t>
      </w:r>
    </w:p>
    <w:p w:rsidR="00034A6D" w:rsidRPr="00997D7D" w:rsidRDefault="00034A6D" w:rsidP="00034A6D">
      <w:pPr>
        <w:numPr>
          <w:ilvl w:val="0"/>
          <w:numId w:val="1"/>
        </w:numPr>
        <w:spacing w:before="100" w:beforeAutospacing="1" w:after="100" w:afterAutospacing="1"/>
        <w:jc w:val="both"/>
        <w:rPr>
          <w:color w:val="252525"/>
          <w:sz w:val="28"/>
          <w:szCs w:val="28"/>
        </w:rPr>
      </w:pPr>
      <w:r w:rsidRPr="00997D7D">
        <w:rPr>
          <w:color w:val="252525"/>
          <w:sz w:val="28"/>
          <w:szCs w:val="28"/>
        </w:rPr>
        <w:t xml:space="preserve">пробуждают у </w:t>
      </w:r>
      <w:proofErr w:type="gramStart"/>
      <w:r w:rsidRPr="00997D7D">
        <w:rPr>
          <w:color w:val="252525"/>
          <w:sz w:val="28"/>
          <w:szCs w:val="28"/>
        </w:rPr>
        <w:t>обучающихся</w:t>
      </w:r>
      <w:proofErr w:type="gramEnd"/>
      <w:r w:rsidRPr="00997D7D">
        <w:rPr>
          <w:color w:val="252525"/>
          <w:sz w:val="28"/>
          <w:szCs w:val="28"/>
        </w:rPr>
        <w:t xml:space="preserve"> интерес;</w:t>
      </w:r>
    </w:p>
    <w:p w:rsidR="00034A6D" w:rsidRPr="00997D7D" w:rsidRDefault="00034A6D" w:rsidP="00034A6D">
      <w:pPr>
        <w:numPr>
          <w:ilvl w:val="0"/>
          <w:numId w:val="1"/>
        </w:numPr>
        <w:spacing w:before="100" w:beforeAutospacing="1" w:after="100" w:afterAutospacing="1"/>
        <w:jc w:val="both"/>
        <w:rPr>
          <w:color w:val="252525"/>
          <w:sz w:val="28"/>
          <w:szCs w:val="28"/>
        </w:rPr>
      </w:pPr>
      <w:r w:rsidRPr="00997D7D">
        <w:rPr>
          <w:color w:val="252525"/>
          <w:sz w:val="28"/>
          <w:szCs w:val="28"/>
        </w:rPr>
        <w:t>поощряют активное участие каждого в учебном процессе;</w:t>
      </w:r>
    </w:p>
    <w:p w:rsidR="00034A6D" w:rsidRPr="00997D7D" w:rsidRDefault="00034A6D" w:rsidP="00034A6D">
      <w:pPr>
        <w:numPr>
          <w:ilvl w:val="0"/>
          <w:numId w:val="1"/>
        </w:numPr>
        <w:spacing w:before="100" w:beforeAutospacing="1" w:after="100" w:afterAutospacing="1"/>
        <w:jc w:val="both"/>
        <w:rPr>
          <w:color w:val="252525"/>
          <w:sz w:val="28"/>
          <w:szCs w:val="28"/>
        </w:rPr>
      </w:pPr>
      <w:r w:rsidRPr="00997D7D">
        <w:rPr>
          <w:color w:val="252525"/>
          <w:sz w:val="28"/>
          <w:szCs w:val="28"/>
        </w:rPr>
        <w:t>обращаются к чувствам каждого обучающегося;</w:t>
      </w:r>
    </w:p>
    <w:p w:rsidR="00034A6D" w:rsidRPr="00997D7D" w:rsidRDefault="00034A6D" w:rsidP="00034A6D">
      <w:pPr>
        <w:numPr>
          <w:ilvl w:val="0"/>
          <w:numId w:val="1"/>
        </w:numPr>
        <w:spacing w:before="100" w:beforeAutospacing="1" w:after="100" w:afterAutospacing="1"/>
        <w:jc w:val="both"/>
        <w:rPr>
          <w:color w:val="252525"/>
          <w:sz w:val="28"/>
          <w:szCs w:val="28"/>
        </w:rPr>
      </w:pPr>
      <w:r w:rsidRPr="00997D7D">
        <w:rPr>
          <w:color w:val="252525"/>
          <w:sz w:val="28"/>
          <w:szCs w:val="28"/>
        </w:rPr>
        <w:t>способствуют эффективному усвоению учебного материала;</w:t>
      </w:r>
    </w:p>
    <w:p w:rsidR="00034A6D" w:rsidRPr="00997D7D" w:rsidRDefault="00034A6D" w:rsidP="00034A6D">
      <w:pPr>
        <w:numPr>
          <w:ilvl w:val="0"/>
          <w:numId w:val="1"/>
        </w:numPr>
        <w:spacing w:before="100" w:beforeAutospacing="1" w:after="100" w:afterAutospacing="1"/>
        <w:jc w:val="both"/>
        <w:rPr>
          <w:color w:val="252525"/>
          <w:sz w:val="28"/>
          <w:szCs w:val="28"/>
        </w:rPr>
      </w:pPr>
      <w:r w:rsidRPr="00997D7D">
        <w:rPr>
          <w:color w:val="252525"/>
          <w:sz w:val="28"/>
          <w:szCs w:val="28"/>
        </w:rPr>
        <w:t xml:space="preserve">оказывают многоплановое воздействие на </w:t>
      </w:r>
      <w:proofErr w:type="gramStart"/>
      <w:r w:rsidRPr="00997D7D">
        <w:rPr>
          <w:color w:val="252525"/>
          <w:sz w:val="28"/>
          <w:szCs w:val="28"/>
        </w:rPr>
        <w:t>обучающихся</w:t>
      </w:r>
      <w:proofErr w:type="gramEnd"/>
      <w:r w:rsidRPr="00997D7D">
        <w:rPr>
          <w:color w:val="252525"/>
          <w:sz w:val="28"/>
          <w:szCs w:val="28"/>
        </w:rPr>
        <w:t>;</w:t>
      </w:r>
    </w:p>
    <w:p w:rsidR="00034A6D" w:rsidRPr="00997D7D" w:rsidRDefault="00034A6D" w:rsidP="00034A6D">
      <w:pPr>
        <w:numPr>
          <w:ilvl w:val="0"/>
          <w:numId w:val="1"/>
        </w:numPr>
        <w:spacing w:before="100" w:beforeAutospacing="1" w:after="100" w:afterAutospacing="1"/>
        <w:jc w:val="both"/>
        <w:rPr>
          <w:color w:val="252525"/>
          <w:sz w:val="28"/>
          <w:szCs w:val="28"/>
        </w:rPr>
      </w:pPr>
      <w:r w:rsidRPr="00997D7D">
        <w:rPr>
          <w:color w:val="252525"/>
          <w:sz w:val="28"/>
          <w:szCs w:val="28"/>
        </w:rPr>
        <w:t>осуществляют обратную связь (ответная реакция аудитории);</w:t>
      </w:r>
    </w:p>
    <w:p w:rsidR="00034A6D" w:rsidRPr="00997D7D" w:rsidRDefault="00034A6D" w:rsidP="00034A6D">
      <w:pPr>
        <w:numPr>
          <w:ilvl w:val="0"/>
          <w:numId w:val="1"/>
        </w:numPr>
        <w:spacing w:before="100" w:beforeAutospacing="1" w:after="100" w:afterAutospacing="1"/>
        <w:jc w:val="both"/>
        <w:rPr>
          <w:color w:val="252525"/>
          <w:sz w:val="28"/>
          <w:szCs w:val="28"/>
        </w:rPr>
      </w:pPr>
      <w:r w:rsidRPr="00997D7D">
        <w:rPr>
          <w:color w:val="252525"/>
          <w:sz w:val="28"/>
          <w:szCs w:val="28"/>
        </w:rPr>
        <w:t xml:space="preserve">формируют у </w:t>
      </w:r>
      <w:proofErr w:type="gramStart"/>
      <w:r w:rsidRPr="00997D7D">
        <w:rPr>
          <w:color w:val="252525"/>
          <w:sz w:val="28"/>
          <w:szCs w:val="28"/>
        </w:rPr>
        <w:t>обучающихся</w:t>
      </w:r>
      <w:proofErr w:type="gramEnd"/>
      <w:r w:rsidRPr="00997D7D">
        <w:rPr>
          <w:color w:val="252525"/>
          <w:sz w:val="28"/>
          <w:szCs w:val="28"/>
        </w:rPr>
        <w:t xml:space="preserve"> мнения и отношения;</w:t>
      </w:r>
    </w:p>
    <w:p w:rsidR="00034A6D" w:rsidRPr="00997D7D" w:rsidRDefault="00034A6D" w:rsidP="00034A6D">
      <w:pPr>
        <w:numPr>
          <w:ilvl w:val="0"/>
          <w:numId w:val="1"/>
        </w:numPr>
        <w:spacing w:before="100" w:beforeAutospacing="1" w:after="100" w:afterAutospacing="1"/>
        <w:jc w:val="both"/>
        <w:rPr>
          <w:color w:val="252525"/>
          <w:sz w:val="28"/>
          <w:szCs w:val="28"/>
        </w:rPr>
      </w:pPr>
      <w:r w:rsidRPr="00997D7D">
        <w:rPr>
          <w:color w:val="252525"/>
          <w:sz w:val="28"/>
          <w:szCs w:val="28"/>
        </w:rPr>
        <w:t>формируют жизненные навыки;</w:t>
      </w:r>
    </w:p>
    <w:p w:rsidR="00034A6D" w:rsidRPr="00997D7D" w:rsidRDefault="00034A6D" w:rsidP="00034A6D">
      <w:pPr>
        <w:numPr>
          <w:ilvl w:val="0"/>
          <w:numId w:val="1"/>
        </w:numPr>
        <w:spacing w:before="100" w:beforeAutospacing="1" w:after="100" w:afterAutospacing="1"/>
        <w:jc w:val="both"/>
        <w:rPr>
          <w:color w:val="252525"/>
          <w:sz w:val="28"/>
          <w:szCs w:val="28"/>
        </w:rPr>
      </w:pPr>
      <w:r w:rsidRPr="00997D7D">
        <w:rPr>
          <w:color w:val="252525"/>
          <w:sz w:val="28"/>
          <w:szCs w:val="28"/>
        </w:rPr>
        <w:t>способствуют изменению поведения.</w:t>
      </w:r>
    </w:p>
    <w:p w:rsidR="00034A6D" w:rsidRPr="00997D7D" w:rsidRDefault="00034A6D" w:rsidP="00034A6D">
      <w:pPr>
        <w:spacing w:before="100" w:beforeAutospacing="1" w:after="100" w:afterAutospacing="1"/>
        <w:jc w:val="both"/>
        <w:rPr>
          <w:color w:val="252525"/>
          <w:sz w:val="28"/>
          <w:szCs w:val="28"/>
        </w:rPr>
      </w:pPr>
      <w:r w:rsidRPr="00997D7D">
        <w:rPr>
          <w:color w:val="252525"/>
          <w:sz w:val="28"/>
          <w:szCs w:val="28"/>
        </w:rPr>
        <w:t xml:space="preserve">Заметим, что важнейшее условие для этого — личный опыт участия преподавателя в </w:t>
      </w:r>
      <w:proofErr w:type="spellStart"/>
      <w:r w:rsidRPr="00997D7D">
        <w:rPr>
          <w:color w:val="252525"/>
          <w:sz w:val="28"/>
          <w:szCs w:val="28"/>
        </w:rPr>
        <w:t>тренинговых</w:t>
      </w:r>
      <w:proofErr w:type="spellEnd"/>
      <w:r w:rsidRPr="00997D7D">
        <w:rPr>
          <w:color w:val="252525"/>
          <w:sz w:val="28"/>
          <w:szCs w:val="28"/>
        </w:rPr>
        <w:t xml:space="preserve"> занятиях по </w:t>
      </w:r>
      <w:proofErr w:type="spellStart"/>
      <w:r w:rsidRPr="00997D7D">
        <w:rPr>
          <w:color w:val="252525"/>
          <w:sz w:val="28"/>
          <w:szCs w:val="28"/>
        </w:rPr>
        <w:t>интерактиву</w:t>
      </w:r>
      <w:proofErr w:type="spellEnd"/>
      <w:r w:rsidRPr="00997D7D">
        <w:rPr>
          <w:color w:val="252525"/>
          <w:sz w:val="28"/>
          <w:szCs w:val="28"/>
        </w:rPr>
        <w:t>. Научиться им можно только путем личного участия в игре, «мозговом штурме» или дискуссии.</w:t>
      </w:r>
    </w:p>
    <w:p w:rsidR="00857636" w:rsidRDefault="00034A6D" w:rsidP="00034A6D">
      <w:pPr>
        <w:spacing w:before="100" w:beforeAutospacing="1" w:after="100" w:afterAutospacing="1"/>
        <w:jc w:val="both"/>
        <w:rPr>
          <w:i/>
          <w:iCs/>
          <w:color w:val="252525"/>
          <w:sz w:val="28"/>
          <w:szCs w:val="28"/>
        </w:rPr>
      </w:pPr>
      <w:r w:rsidRPr="00997D7D">
        <w:rPr>
          <w:i/>
          <w:iCs/>
          <w:color w:val="252525"/>
          <w:sz w:val="28"/>
          <w:szCs w:val="28"/>
        </w:rPr>
        <w:t>Основные правила организации интерактивного обучения. </w:t>
      </w:r>
    </w:p>
    <w:p w:rsidR="00857636" w:rsidRDefault="00034A6D" w:rsidP="00034A6D">
      <w:pPr>
        <w:spacing w:before="100" w:beforeAutospacing="1" w:after="100" w:afterAutospacing="1"/>
        <w:jc w:val="both"/>
        <w:rPr>
          <w:color w:val="252525"/>
          <w:sz w:val="28"/>
          <w:szCs w:val="28"/>
        </w:rPr>
      </w:pPr>
      <w:r w:rsidRPr="00997D7D">
        <w:rPr>
          <w:color w:val="252525"/>
          <w:sz w:val="28"/>
          <w:szCs w:val="28"/>
          <w:u w:val="single"/>
        </w:rPr>
        <w:t>Правило первое</w:t>
      </w:r>
      <w:r w:rsidRPr="00997D7D">
        <w:rPr>
          <w:color w:val="252525"/>
          <w:sz w:val="28"/>
          <w:szCs w:val="28"/>
        </w:rPr>
        <w:t>. В работу должны быть вовлечены в той или иной мере все участники. С этой целью полезно использовать технологии, позволяющие включить всех участников в процесс обсуждения. </w:t>
      </w:r>
    </w:p>
    <w:p w:rsidR="00857636" w:rsidRDefault="00034A6D" w:rsidP="00034A6D">
      <w:pPr>
        <w:spacing w:before="100" w:beforeAutospacing="1" w:after="100" w:afterAutospacing="1"/>
        <w:jc w:val="both"/>
        <w:rPr>
          <w:color w:val="252525"/>
          <w:sz w:val="28"/>
          <w:szCs w:val="28"/>
        </w:rPr>
      </w:pPr>
      <w:r w:rsidRPr="00997D7D">
        <w:rPr>
          <w:color w:val="252525"/>
          <w:sz w:val="28"/>
          <w:szCs w:val="28"/>
          <w:u w:val="single"/>
        </w:rPr>
        <w:t>Правило второе</w:t>
      </w:r>
      <w:r w:rsidRPr="00997D7D">
        <w:rPr>
          <w:color w:val="252525"/>
          <w:sz w:val="28"/>
          <w:szCs w:val="28"/>
        </w:rPr>
        <w:t>. Надо позаботиться о психологической подготовке участников. Речь идет о том, что не все, пришедшие на занятие, психологически готовы к непосредственному включению в те или иные формы работы. В этой связи полезны разминки, постоянное поощрение за активное участие в работе, предоставление возможности для самореализации.</w:t>
      </w:r>
    </w:p>
    <w:p w:rsidR="00857636" w:rsidRDefault="00034A6D" w:rsidP="00034A6D">
      <w:pPr>
        <w:spacing w:before="100" w:beforeAutospacing="1" w:after="100" w:afterAutospacing="1"/>
        <w:jc w:val="both"/>
        <w:rPr>
          <w:color w:val="252525"/>
          <w:sz w:val="28"/>
          <w:szCs w:val="28"/>
        </w:rPr>
      </w:pPr>
      <w:r w:rsidRPr="00997D7D">
        <w:rPr>
          <w:color w:val="252525"/>
          <w:sz w:val="28"/>
          <w:szCs w:val="28"/>
          <w:u w:val="single"/>
        </w:rPr>
        <w:lastRenderedPageBreak/>
        <w:t>Правило третье</w:t>
      </w:r>
      <w:r w:rsidRPr="00997D7D">
        <w:rPr>
          <w:color w:val="252525"/>
          <w:sz w:val="28"/>
          <w:szCs w:val="28"/>
        </w:rPr>
        <w:t xml:space="preserve">. Обучающихся в технологии </w:t>
      </w:r>
      <w:proofErr w:type="spellStart"/>
      <w:r w:rsidRPr="00997D7D">
        <w:rPr>
          <w:color w:val="252525"/>
          <w:sz w:val="28"/>
          <w:szCs w:val="28"/>
        </w:rPr>
        <w:t>интерактива</w:t>
      </w:r>
      <w:proofErr w:type="spellEnd"/>
      <w:r w:rsidRPr="00997D7D">
        <w:rPr>
          <w:color w:val="252525"/>
          <w:sz w:val="28"/>
          <w:szCs w:val="28"/>
        </w:rPr>
        <w:t xml:space="preserve"> не должно быть много. Количество участников и качество обучения могут оказаться в прямой зависимости. Оптимальное количество участников - 25 человек. Только при этом условии возможна продуктивная работа в малых группах.</w:t>
      </w:r>
    </w:p>
    <w:p w:rsidR="00857636" w:rsidRDefault="00034A6D" w:rsidP="00034A6D">
      <w:pPr>
        <w:spacing w:before="100" w:beforeAutospacing="1" w:after="100" w:afterAutospacing="1"/>
        <w:jc w:val="both"/>
        <w:rPr>
          <w:color w:val="252525"/>
          <w:sz w:val="28"/>
          <w:szCs w:val="28"/>
        </w:rPr>
      </w:pPr>
      <w:r w:rsidRPr="00997D7D">
        <w:rPr>
          <w:color w:val="252525"/>
          <w:sz w:val="28"/>
          <w:szCs w:val="28"/>
          <w:u w:val="single"/>
        </w:rPr>
        <w:t>Правило четвертое</w:t>
      </w:r>
      <w:r w:rsidRPr="00997D7D">
        <w:rPr>
          <w:color w:val="252525"/>
          <w:sz w:val="28"/>
          <w:szCs w:val="28"/>
        </w:rPr>
        <w:t xml:space="preserve">. Подготовка помещения для работы. Помещение должно быть подготовлено с таким расчетом, чтобы участникам было легко пересаживаться для работы в больших и малых группах. Для </w:t>
      </w:r>
      <w:proofErr w:type="gramStart"/>
      <w:r w:rsidRPr="00997D7D">
        <w:rPr>
          <w:color w:val="252525"/>
          <w:sz w:val="28"/>
          <w:szCs w:val="28"/>
        </w:rPr>
        <w:t>обучаемых</w:t>
      </w:r>
      <w:proofErr w:type="gramEnd"/>
      <w:r w:rsidRPr="00997D7D">
        <w:rPr>
          <w:color w:val="252525"/>
          <w:sz w:val="28"/>
          <w:szCs w:val="28"/>
        </w:rPr>
        <w:t xml:space="preserve"> должен быть создан физический комфорт.</w:t>
      </w:r>
    </w:p>
    <w:p w:rsidR="00857636" w:rsidRDefault="00034A6D" w:rsidP="00034A6D">
      <w:pPr>
        <w:spacing w:before="100" w:beforeAutospacing="1" w:after="100" w:afterAutospacing="1"/>
        <w:jc w:val="both"/>
        <w:rPr>
          <w:color w:val="252525"/>
          <w:sz w:val="28"/>
          <w:szCs w:val="28"/>
        </w:rPr>
      </w:pPr>
      <w:r w:rsidRPr="00997D7D">
        <w:rPr>
          <w:color w:val="252525"/>
          <w:sz w:val="28"/>
          <w:szCs w:val="28"/>
          <w:u w:val="single"/>
        </w:rPr>
        <w:t>Правило пятое.</w:t>
      </w:r>
      <w:r w:rsidRPr="00997D7D">
        <w:rPr>
          <w:color w:val="252525"/>
          <w:sz w:val="28"/>
          <w:szCs w:val="28"/>
        </w:rPr>
        <w:t> Четкое закрепление (фиксация) процедур и регламента. Об этом надо договориться в самом начале и постараться не нарушать его. Например: все участники будут проявлять терпимость к любой точке зрения, уважать право каждого на свободу слова, уважать его достоинства. </w:t>
      </w:r>
    </w:p>
    <w:p w:rsidR="00857636" w:rsidRDefault="00034A6D" w:rsidP="00034A6D">
      <w:pPr>
        <w:spacing w:before="100" w:beforeAutospacing="1" w:after="100" w:afterAutospacing="1"/>
        <w:jc w:val="both"/>
        <w:rPr>
          <w:color w:val="252525"/>
          <w:sz w:val="28"/>
          <w:szCs w:val="28"/>
        </w:rPr>
      </w:pPr>
      <w:r w:rsidRPr="00997D7D">
        <w:rPr>
          <w:color w:val="252525"/>
          <w:sz w:val="28"/>
          <w:szCs w:val="28"/>
          <w:u w:val="single"/>
        </w:rPr>
        <w:t>Правило шестое.</w:t>
      </w:r>
      <w:r w:rsidRPr="00997D7D">
        <w:rPr>
          <w:color w:val="252525"/>
          <w:sz w:val="28"/>
          <w:szCs w:val="28"/>
        </w:rPr>
        <w:t> Отнеситесь со вниманием к делению участников семинара на группы. Первоначально его лучше построить на основе добровольности. Затем уместно воспользоваться принципом случайного выбора. </w:t>
      </w:r>
    </w:p>
    <w:p w:rsidR="00034A6D" w:rsidRPr="00997D7D" w:rsidRDefault="00034A6D" w:rsidP="00034A6D">
      <w:pPr>
        <w:spacing w:before="100" w:beforeAutospacing="1" w:after="100" w:afterAutospacing="1"/>
        <w:jc w:val="both"/>
        <w:rPr>
          <w:color w:val="252525"/>
          <w:sz w:val="28"/>
          <w:szCs w:val="28"/>
        </w:rPr>
      </w:pPr>
      <w:r w:rsidRPr="00997D7D">
        <w:rPr>
          <w:i/>
          <w:iCs/>
          <w:color w:val="252525"/>
          <w:sz w:val="28"/>
          <w:szCs w:val="28"/>
        </w:rPr>
        <w:t>Обязательные условия организации интерактивного обучения:</w:t>
      </w:r>
    </w:p>
    <w:p w:rsidR="00034A6D" w:rsidRPr="00997D7D" w:rsidRDefault="00034A6D" w:rsidP="00034A6D">
      <w:pPr>
        <w:numPr>
          <w:ilvl w:val="0"/>
          <w:numId w:val="2"/>
        </w:numPr>
        <w:spacing w:before="100" w:beforeAutospacing="1" w:after="100" w:afterAutospacing="1"/>
        <w:jc w:val="both"/>
        <w:rPr>
          <w:color w:val="252525"/>
          <w:sz w:val="28"/>
          <w:szCs w:val="28"/>
        </w:rPr>
      </w:pPr>
      <w:r w:rsidRPr="00997D7D">
        <w:rPr>
          <w:color w:val="252525"/>
          <w:sz w:val="28"/>
          <w:szCs w:val="28"/>
        </w:rPr>
        <w:t xml:space="preserve">доверительные, по крайней мере, позитивные отношения между </w:t>
      </w:r>
      <w:proofErr w:type="gramStart"/>
      <w:r w:rsidRPr="00997D7D">
        <w:rPr>
          <w:color w:val="252525"/>
          <w:sz w:val="28"/>
          <w:szCs w:val="28"/>
        </w:rPr>
        <w:t>обучающим</w:t>
      </w:r>
      <w:proofErr w:type="gramEnd"/>
      <w:r w:rsidRPr="00997D7D">
        <w:rPr>
          <w:color w:val="252525"/>
          <w:sz w:val="28"/>
          <w:szCs w:val="28"/>
        </w:rPr>
        <w:t xml:space="preserve"> и обучающимися;</w:t>
      </w:r>
    </w:p>
    <w:p w:rsidR="00034A6D" w:rsidRPr="00997D7D" w:rsidRDefault="00034A6D" w:rsidP="00034A6D">
      <w:pPr>
        <w:numPr>
          <w:ilvl w:val="0"/>
          <w:numId w:val="2"/>
        </w:numPr>
        <w:spacing w:before="100" w:beforeAutospacing="1" w:after="100" w:afterAutospacing="1"/>
        <w:jc w:val="both"/>
        <w:rPr>
          <w:color w:val="252525"/>
          <w:sz w:val="28"/>
          <w:szCs w:val="28"/>
        </w:rPr>
      </w:pPr>
      <w:r w:rsidRPr="00997D7D">
        <w:rPr>
          <w:color w:val="252525"/>
          <w:sz w:val="28"/>
          <w:szCs w:val="28"/>
        </w:rPr>
        <w:t>демократический стиль;</w:t>
      </w:r>
    </w:p>
    <w:p w:rsidR="00034A6D" w:rsidRPr="00997D7D" w:rsidRDefault="00034A6D" w:rsidP="00034A6D">
      <w:pPr>
        <w:numPr>
          <w:ilvl w:val="0"/>
          <w:numId w:val="2"/>
        </w:numPr>
        <w:spacing w:before="100" w:beforeAutospacing="1" w:after="100" w:afterAutospacing="1"/>
        <w:jc w:val="both"/>
        <w:rPr>
          <w:color w:val="252525"/>
          <w:sz w:val="28"/>
          <w:szCs w:val="28"/>
        </w:rPr>
      </w:pPr>
      <w:r w:rsidRPr="00997D7D">
        <w:rPr>
          <w:color w:val="252525"/>
          <w:sz w:val="28"/>
          <w:szCs w:val="28"/>
        </w:rPr>
        <w:t xml:space="preserve">сотрудничество в процессе общения обучающего и </w:t>
      </w:r>
      <w:proofErr w:type="gramStart"/>
      <w:r w:rsidRPr="00997D7D">
        <w:rPr>
          <w:color w:val="252525"/>
          <w:sz w:val="28"/>
          <w:szCs w:val="28"/>
        </w:rPr>
        <w:t>обучающихся</w:t>
      </w:r>
      <w:proofErr w:type="gramEnd"/>
      <w:r w:rsidRPr="00997D7D">
        <w:rPr>
          <w:color w:val="252525"/>
          <w:sz w:val="28"/>
          <w:szCs w:val="28"/>
        </w:rPr>
        <w:t xml:space="preserve"> между собой;</w:t>
      </w:r>
    </w:p>
    <w:p w:rsidR="00034A6D" w:rsidRPr="00997D7D" w:rsidRDefault="00034A6D" w:rsidP="00034A6D">
      <w:pPr>
        <w:numPr>
          <w:ilvl w:val="0"/>
          <w:numId w:val="2"/>
        </w:numPr>
        <w:spacing w:before="100" w:beforeAutospacing="1" w:after="100" w:afterAutospacing="1"/>
        <w:jc w:val="both"/>
        <w:rPr>
          <w:color w:val="252525"/>
          <w:sz w:val="28"/>
          <w:szCs w:val="28"/>
        </w:rPr>
      </w:pPr>
      <w:r w:rsidRPr="00997D7D">
        <w:rPr>
          <w:color w:val="252525"/>
          <w:sz w:val="28"/>
          <w:szCs w:val="28"/>
        </w:rPr>
        <w:t>опора на личный ("педагогический") опыт обучающихся, включение в учебный процесс ярких примеров, фактов, образов;</w:t>
      </w:r>
    </w:p>
    <w:p w:rsidR="00034A6D" w:rsidRPr="00997D7D" w:rsidRDefault="00034A6D" w:rsidP="00034A6D">
      <w:pPr>
        <w:numPr>
          <w:ilvl w:val="0"/>
          <w:numId w:val="2"/>
        </w:numPr>
        <w:spacing w:before="100" w:beforeAutospacing="1" w:after="100" w:afterAutospacing="1"/>
        <w:jc w:val="both"/>
        <w:rPr>
          <w:color w:val="252525"/>
          <w:sz w:val="28"/>
          <w:szCs w:val="28"/>
        </w:rPr>
      </w:pPr>
      <w:r w:rsidRPr="00997D7D">
        <w:rPr>
          <w:color w:val="252525"/>
          <w:sz w:val="28"/>
          <w:szCs w:val="28"/>
        </w:rPr>
        <w:t>многообразие форм и методов представления информации, форм деятельности обучающихся, их мобильность;</w:t>
      </w:r>
    </w:p>
    <w:p w:rsidR="00034A6D" w:rsidRPr="00997D7D" w:rsidRDefault="00034A6D" w:rsidP="00034A6D">
      <w:pPr>
        <w:numPr>
          <w:ilvl w:val="0"/>
          <w:numId w:val="2"/>
        </w:numPr>
        <w:spacing w:before="100" w:beforeAutospacing="1" w:after="100" w:afterAutospacing="1"/>
        <w:jc w:val="both"/>
        <w:rPr>
          <w:color w:val="252525"/>
          <w:sz w:val="28"/>
          <w:szCs w:val="28"/>
        </w:rPr>
      </w:pPr>
      <w:r w:rsidRPr="00997D7D">
        <w:rPr>
          <w:color w:val="252525"/>
          <w:sz w:val="28"/>
          <w:szCs w:val="28"/>
        </w:rPr>
        <w:t xml:space="preserve">включение внешней и внутренней мотивации деятельности, а также </w:t>
      </w:r>
      <w:proofErr w:type="spellStart"/>
      <w:r w:rsidRPr="00997D7D">
        <w:rPr>
          <w:color w:val="252525"/>
          <w:sz w:val="28"/>
          <w:szCs w:val="28"/>
        </w:rPr>
        <w:t>взаимомотивации</w:t>
      </w:r>
      <w:proofErr w:type="spellEnd"/>
      <w:r w:rsidRPr="00997D7D">
        <w:rPr>
          <w:color w:val="252525"/>
          <w:sz w:val="28"/>
          <w:szCs w:val="28"/>
        </w:rPr>
        <w:t xml:space="preserve"> </w:t>
      </w:r>
      <w:proofErr w:type="gramStart"/>
      <w:r w:rsidRPr="00997D7D">
        <w:rPr>
          <w:color w:val="252525"/>
          <w:sz w:val="28"/>
          <w:szCs w:val="28"/>
        </w:rPr>
        <w:t>обучающихся</w:t>
      </w:r>
      <w:proofErr w:type="gramEnd"/>
      <w:r w:rsidRPr="00997D7D">
        <w:rPr>
          <w:color w:val="252525"/>
          <w:sz w:val="28"/>
          <w:szCs w:val="28"/>
        </w:rPr>
        <w:t>.</w:t>
      </w:r>
    </w:p>
    <w:p w:rsidR="00857636" w:rsidRDefault="00034A6D" w:rsidP="00034A6D">
      <w:pPr>
        <w:spacing w:before="100" w:beforeAutospacing="1" w:after="100" w:afterAutospacing="1"/>
        <w:jc w:val="both"/>
        <w:rPr>
          <w:color w:val="252525"/>
          <w:sz w:val="28"/>
          <w:szCs w:val="28"/>
        </w:rPr>
      </w:pPr>
      <w:r w:rsidRPr="00997D7D">
        <w:rPr>
          <w:color w:val="252525"/>
          <w:sz w:val="28"/>
          <w:szCs w:val="28"/>
        </w:rPr>
        <w:t>Интерактивные формы обучения обеспечивают высокую мотивацию, прочность знаний, творчество и фантазию, коммуникабельность, активную жизненная позицию, командный дух, ценность индивидуальности, свободу самовыражения, акцент на деятельность, взаимоуважение и демократичность</w:t>
      </w:r>
    </w:p>
    <w:p w:rsidR="00034A6D" w:rsidRDefault="00034A6D" w:rsidP="00034A6D">
      <w:pPr>
        <w:spacing w:before="100" w:beforeAutospacing="1" w:after="100" w:afterAutospacing="1"/>
        <w:jc w:val="both"/>
        <w:rPr>
          <w:i/>
          <w:iCs/>
          <w:color w:val="A5001E"/>
          <w:sz w:val="28"/>
          <w:szCs w:val="28"/>
        </w:rPr>
      </w:pPr>
      <w:bookmarkStart w:id="3" w:name="_Toc282699761"/>
      <w:r w:rsidRPr="00997D7D">
        <w:rPr>
          <w:i/>
          <w:iCs/>
          <w:color w:val="A5001E"/>
          <w:sz w:val="28"/>
          <w:szCs w:val="28"/>
        </w:rPr>
        <w:t>Основные интерактивные формы обучения</w:t>
      </w:r>
      <w:bookmarkEnd w:id="3"/>
    </w:p>
    <w:p w:rsidR="00034A6D" w:rsidRPr="00997D7D" w:rsidRDefault="00034A6D" w:rsidP="00034A6D">
      <w:pPr>
        <w:spacing w:before="100" w:beforeAutospacing="1" w:after="100" w:afterAutospacing="1"/>
        <w:jc w:val="both"/>
        <w:rPr>
          <w:color w:val="252525"/>
          <w:sz w:val="28"/>
          <w:szCs w:val="28"/>
        </w:rPr>
      </w:pPr>
      <w:r w:rsidRPr="00997D7D">
        <w:rPr>
          <w:color w:val="252525"/>
          <w:sz w:val="28"/>
          <w:szCs w:val="28"/>
        </w:rPr>
        <w:t xml:space="preserve">Современная педагогика богата целым арсеналом интерактивных подходов, среди которых можно выделить </w:t>
      </w:r>
      <w:proofErr w:type="gramStart"/>
      <w:r w:rsidRPr="00997D7D">
        <w:rPr>
          <w:color w:val="252525"/>
          <w:sz w:val="28"/>
          <w:szCs w:val="28"/>
        </w:rPr>
        <w:t>следующие</w:t>
      </w:r>
      <w:proofErr w:type="gramEnd"/>
      <w:r w:rsidRPr="00997D7D">
        <w:rPr>
          <w:color w:val="252525"/>
          <w:sz w:val="28"/>
          <w:szCs w:val="28"/>
        </w:rPr>
        <w:t>:</w:t>
      </w:r>
    </w:p>
    <w:p w:rsidR="00034A6D" w:rsidRPr="00997D7D" w:rsidRDefault="00034A6D" w:rsidP="00034A6D">
      <w:pPr>
        <w:numPr>
          <w:ilvl w:val="0"/>
          <w:numId w:val="3"/>
        </w:numPr>
        <w:spacing w:before="100" w:beforeAutospacing="1" w:after="100" w:afterAutospacing="1"/>
        <w:jc w:val="both"/>
        <w:rPr>
          <w:color w:val="252525"/>
          <w:sz w:val="28"/>
          <w:szCs w:val="28"/>
        </w:rPr>
      </w:pPr>
      <w:r w:rsidRPr="00997D7D">
        <w:rPr>
          <w:color w:val="252525"/>
          <w:sz w:val="28"/>
          <w:szCs w:val="28"/>
        </w:rPr>
        <w:t>творческие задания;</w:t>
      </w:r>
    </w:p>
    <w:p w:rsidR="00034A6D" w:rsidRPr="00997D7D" w:rsidRDefault="00034A6D" w:rsidP="00034A6D">
      <w:pPr>
        <w:numPr>
          <w:ilvl w:val="0"/>
          <w:numId w:val="3"/>
        </w:numPr>
        <w:spacing w:before="100" w:beforeAutospacing="1" w:after="100" w:afterAutospacing="1"/>
        <w:jc w:val="both"/>
        <w:rPr>
          <w:color w:val="252525"/>
          <w:sz w:val="28"/>
          <w:szCs w:val="28"/>
        </w:rPr>
      </w:pPr>
      <w:r w:rsidRPr="00997D7D">
        <w:rPr>
          <w:color w:val="252525"/>
          <w:sz w:val="28"/>
          <w:szCs w:val="28"/>
        </w:rPr>
        <w:t>работа в малых группах;</w:t>
      </w:r>
    </w:p>
    <w:p w:rsidR="00034A6D" w:rsidRPr="00997D7D" w:rsidRDefault="00034A6D" w:rsidP="00034A6D">
      <w:pPr>
        <w:numPr>
          <w:ilvl w:val="0"/>
          <w:numId w:val="3"/>
        </w:numPr>
        <w:spacing w:before="100" w:beforeAutospacing="1" w:after="100" w:afterAutospacing="1"/>
        <w:jc w:val="both"/>
        <w:rPr>
          <w:color w:val="252525"/>
          <w:sz w:val="28"/>
          <w:szCs w:val="28"/>
        </w:rPr>
      </w:pPr>
      <w:r w:rsidRPr="00997D7D">
        <w:rPr>
          <w:color w:val="252525"/>
          <w:sz w:val="28"/>
          <w:szCs w:val="28"/>
        </w:rPr>
        <w:lastRenderedPageBreak/>
        <w:t>обучающие игры (ролевые игры, имитации, деловые игры и образовательные игры);</w:t>
      </w:r>
    </w:p>
    <w:p w:rsidR="00034A6D" w:rsidRPr="00997D7D" w:rsidRDefault="00034A6D" w:rsidP="00034A6D">
      <w:pPr>
        <w:numPr>
          <w:ilvl w:val="0"/>
          <w:numId w:val="3"/>
        </w:numPr>
        <w:spacing w:before="100" w:beforeAutospacing="1" w:after="100" w:afterAutospacing="1"/>
        <w:jc w:val="both"/>
        <w:rPr>
          <w:color w:val="252525"/>
          <w:sz w:val="28"/>
          <w:szCs w:val="28"/>
        </w:rPr>
      </w:pPr>
      <w:r w:rsidRPr="00997D7D">
        <w:rPr>
          <w:color w:val="252525"/>
          <w:sz w:val="28"/>
          <w:szCs w:val="28"/>
        </w:rPr>
        <w:t>использование общественных ресурсов (приглашение специалиста, экскурсии);</w:t>
      </w:r>
    </w:p>
    <w:p w:rsidR="00034A6D" w:rsidRPr="00997D7D" w:rsidRDefault="00034A6D" w:rsidP="00034A6D">
      <w:pPr>
        <w:numPr>
          <w:ilvl w:val="0"/>
          <w:numId w:val="3"/>
        </w:numPr>
        <w:spacing w:before="100" w:beforeAutospacing="1" w:after="100" w:afterAutospacing="1"/>
        <w:jc w:val="both"/>
        <w:rPr>
          <w:color w:val="252525"/>
          <w:sz w:val="28"/>
          <w:szCs w:val="28"/>
        </w:rPr>
      </w:pPr>
      <w:r w:rsidRPr="00997D7D">
        <w:rPr>
          <w:color w:val="252525"/>
          <w:sz w:val="28"/>
          <w:szCs w:val="28"/>
        </w:rPr>
        <w:t>социальные проекты и другие внеаудиторные методы обучения (соревнования, интервью, фильмы, спектакли, выставки);</w:t>
      </w:r>
    </w:p>
    <w:p w:rsidR="00034A6D" w:rsidRPr="00997D7D" w:rsidRDefault="00034A6D" w:rsidP="00034A6D">
      <w:pPr>
        <w:numPr>
          <w:ilvl w:val="0"/>
          <w:numId w:val="3"/>
        </w:numPr>
        <w:spacing w:before="100" w:beforeAutospacing="1" w:after="100" w:afterAutospacing="1"/>
        <w:jc w:val="both"/>
        <w:rPr>
          <w:color w:val="252525"/>
          <w:sz w:val="28"/>
          <w:szCs w:val="28"/>
        </w:rPr>
      </w:pPr>
      <w:r w:rsidRPr="00997D7D">
        <w:rPr>
          <w:color w:val="252525"/>
          <w:sz w:val="28"/>
          <w:szCs w:val="28"/>
        </w:rPr>
        <w:t>изучение и закрепление нового материала (интерактивная лекция, работа с наглядными пособиями, видео- и аудиоматериалами, «обучающийся в роли преподавателя», «каждый учит каждого», мозаика (ажурная пила), использование вопросов, сократический диалог);</w:t>
      </w:r>
    </w:p>
    <w:p w:rsidR="00034A6D" w:rsidRPr="00997D7D" w:rsidRDefault="00034A6D" w:rsidP="00034A6D">
      <w:pPr>
        <w:numPr>
          <w:ilvl w:val="0"/>
          <w:numId w:val="3"/>
        </w:numPr>
        <w:spacing w:before="100" w:beforeAutospacing="1" w:after="100" w:afterAutospacing="1"/>
        <w:jc w:val="both"/>
        <w:rPr>
          <w:color w:val="252525"/>
          <w:sz w:val="28"/>
          <w:szCs w:val="28"/>
        </w:rPr>
      </w:pPr>
      <w:r w:rsidRPr="00997D7D">
        <w:rPr>
          <w:color w:val="252525"/>
          <w:sz w:val="28"/>
          <w:szCs w:val="28"/>
        </w:rPr>
        <w:t>тестирование;</w:t>
      </w:r>
    </w:p>
    <w:p w:rsidR="00034A6D" w:rsidRPr="00997D7D" w:rsidRDefault="00034A6D" w:rsidP="00034A6D">
      <w:pPr>
        <w:numPr>
          <w:ilvl w:val="0"/>
          <w:numId w:val="3"/>
        </w:numPr>
        <w:spacing w:before="100" w:beforeAutospacing="1" w:after="100" w:afterAutospacing="1"/>
        <w:jc w:val="both"/>
        <w:rPr>
          <w:color w:val="252525"/>
          <w:sz w:val="28"/>
          <w:szCs w:val="28"/>
        </w:rPr>
      </w:pPr>
      <w:r w:rsidRPr="00997D7D">
        <w:rPr>
          <w:color w:val="252525"/>
          <w:sz w:val="28"/>
          <w:szCs w:val="28"/>
        </w:rPr>
        <w:t>разминки;</w:t>
      </w:r>
    </w:p>
    <w:p w:rsidR="00034A6D" w:rsidRPr="00997D7D" w:rsidRDefault="00034A6D" w:rsidP="00034A6D">
      <w:pPr>
        <w:numPr>
          <w:ilvl w:val="0"/>
          <w:numId w:val="3"/>
        </w:numPr>
        <w:spacing w:before="100" w:beforeAutospacing="1" w:after="100" w:afterAutospacing="1"/>
        <w:jc w:val="both"/>
        <w:rPr>
          <w:color w:val="252525"/>
          <w:sz w:val="28"/>
          <w:szCs w:val="28"/>
        </w:rPr>
      </w:pPr>
      <w:r w:rsidRPr="00997D7D">
        <w:rPr>
          <w:color w:val="252525"/>
          <w:sz w:val="28"/>
          <w:szCs w:val="28"/>
        </w:rPr>
        <w:t>обратная связь;</w:t>
      </w:r>
    </w:p>
    <w:p w:rsidR="00034A6D" w:rsidRPr="00997D7D" w:rsidRDefault="00034A6D" w:rsidP="00034A6D">
      <w:pPr>
        <w:numPr>
          <w:ilvl w:val="0"/>
          <w:numId w:val="3"/>
        </w:numPr>
        <w:spacing w:before="100" w:beforeAutospacing="1" w:after="100" w:afterAutospacing="1"/>
        <w:jc w:val="both"/>
        <w:rPr>
          <w:color w:val="252525"/>
          <w:sz w:val="28"/>
          <w:szCs w:val="28"/>
        </w:rPr>
      </w:pPr>
      <w:r w:rsidRPr="00997D7D">
        <w:rPr>
          <w:color w:val="252525"/>
          <w:sz w:val="28"/>
          <w:szCs w:val="28"/>
        </w:rPr>
        <w:t>дистанционное обучение.</w:t>
      </w:r>
    </w:p>
    <w:p w:rsidR="00034A6D" w:rsidRPr="00997D7D" w:rsidRDefault="00034A6D" w:rsidP="00034A6D">
      <w:pPr>
        <w:numPr>
          <w:ilvl w:val="0"/>
          <w:numId w:val="3"/>
        </w:numPr>
        <w:spacing w:before="100" w:beforeAutospacing="1" w:after="100" w:afterAutospacing="1"/>
        <w:jc w:val="both"/>
        <w:rPr>
          <w:color w:val="252525"/>
          <w:sz w:val="28"/>
          <w:szCs w:val="28"/>
        </w:rPr>
      </w:pPr>
      <w:r w:rsidRPr="00997D7D">
        <w:rPr>
          <w:color w:val="252525"/>
          <w:sz w:val="28"/>
          <w:szCs w:val="28"/>
        </w:rPr>
        <w:t>обсуждение сложных и дискуссионных вопросов и проблем (займи позицию, шкала мнений, ПОПС-формула);</w:t>
      </w:r>
    </w:p>
    <w:p w:rsidR="00034A6D" w:rsidRPr="00997D7D" w:rsidRDefault="00034A6D" w:rsidP="00034A6D">
      <w:pPr>
        <w:numPr>
          <w:ilvl w:val="0"/>
          <w:numId w:val="3"/>
        </w:numPr>
        <w:spacing w:before="100" w:beforeAutospacing="1" w:after="100" w:afterAutospacing="1"/>
        <w:jc w:val="both"/>
        <w:rPr>
          <w:color w:val="252525"/>
          <w:sz w:val="28"/>
          <w:szCs w:val="28"/>
        </w:rPr>
      </w:pPr>
      <w:r w:rsidRPr="00997D7D">
        <w:rPr>
          <w:color w:val="252525"/>
          <w:sz w:val="28"/>
          <w:szCs w:val="28"/>
        </w:rPr>
        <w:t>разрешение проблем («дерево решений», «мозговой штурм», «анализ казусов», «переговоры и медиация», «лестницы и змейки»);</w:t>
      </w:r>
    </w:p>
    <w:p w:rsidR="00034A6D" w:rsidRPr="00997D7D" w:rsidRDefault="00034A6D" w:rsidP="00034A6D">
      <w:pPr>
        <w:numPr>
          <w:ilvl w:val="0"/>
          <w:numId w:val="3"/>
        </w:numPr>
        <w:spacing w:before="100" w:beforeAutospacing="1" w:after="100" w:afterAutospacing="1"/>
        <w:jc w:val="both"/>
        <w:rPr>
          <w:color w:val="252525"/>
          <w:sz w:val="28"/>
          <w:szCs w:val="28"/>
        </w:rPr>
      </w:pPr>
      <w:r w:rsidRPr="00997D7D">
        <w:rPr>
          <w:color w:val="252525"/>
          <w:sz w:val="28"/>
          <w:szCs w:val="28"/>
        </w:rPr>
        <w:t>тренинги.</w:t>
      </w:r>
    </w:p>
    <w:p w:rsidR="00034A6D" w:rsidRPr="00997D7D" w:rsidRDefault="00034A6D" w:rsidP="00034A6D">
      <w:pPr>
        <w:spacing w:before="100" w:beforeAutospacing="1" w:after="100" w:afterAutospacing="1"/>
        <w:jc w:val="both"/>
        <w:outlineLvl w:val="0"/>
        <w:rPr>
          <w:b/>
          <w:bCs/>
          <w:color w:val="252525"/>
          <w:kern w:val="36"/>
          <w:sz w:val="28"/>
          <w:szCs w:val="28"/>
        </w:rPr>
      </w:pPr>
      <w:bookmarkStart w:id="4" w:name="_Toc282762096"/>
      <w:bookmarkStart w:id="5" w:name="_Toc282762054"/>
      <w:bookmarkEnd w:id="4"/>
      <w:r w:rsidRPr="00997D7D">
        <w:rPr>
          <w:b/>
          <w:bCs/>
          <w:color w:val="A5001E"/>
          <w:kern w:val="36"/>
          <w:sz w:val="28"/>
          <w:szCs w:val="28"/>
        </w:rPr>
        <w:t>2. Характеристика основных интерактивных методов обучения</w:t>
      </w:r>
      <w:bookmarkEnd w:id="5"/>
    </w:p>
    <w:p w:rsidR="00034A6D" w:rsidRPr="00997D7D" w:rsidRDefault="00034A6D" w:rsidP="00034A6D">
      <w:pPr>
        <w:spacing w:before="100" w:beforeAutospacing="1" w:after="100" w:afterAutospacing="1"/>
        <w:jc w:val="both"/>
        <w:rPr>
          <w:color w:val="252525"/>
          <w:sz w:val="28"/>
          <w:szCs w:val="28"/>
        </w:rPr>
      </w:pPr>
      <w:r w:rsidRPr="00997D7D">
        <w:rPr>
          <w:color w:val="252525"/>
          <w:sz w:val="28"/>
          <w:szCs w:val="28"/>
        </w:rPr>
        <w:t>Под </w:t>
      </w:r>
      <w:r w:rsidRPr="00997D7D">
        <w:rPr>
          <w:i/>
          <w:iCs/>
          <w:color w:val="252525"/>
          <w:sz w:val="28"/>
          <w:szCs w:val="28"/>
        </w:rPr>
        <w:t>творческими заданиями</w:t>
      </w:r>
      <w:r w:rsidRPr="00997D7D">
        <w:rPr>
          <w:color w:val="252525"/>
          <w:sz w:val="28"/>
          <w:szCs w:val="28"/>
        </w:rPr>
        <w:t xml:space="preserve"> понимаются такие учебные задания, которые требуют от учащихся не простого воспроизводства информации, а творчества, поскольку задания содержат больший или меньший элемент неизвестности и имеют, как правило, несколько подходов. Творческое задание составляет содержание, основу любого интерактивного метода. Творческое задание (особенно практическое и близкое к жизни </w:t>
      </w:r>
      <w:proofErr w:type="gramStart"/>
      <w:r w:rsidRPr="00997D7D">
        <w:rPr>
          <w:color w:val="252525"/>
          <w:sz w:val="28"/>
          <w:szCs w:val="28"/>
        </w:rPr>
        <w:t>обучающегося</w:t>
      </w:r>
      <w:proofErr w:type="gramEnd"/>
      <w:r w:rsidRPr="00997D7D">
        <w:rPr>
          <w:color w:val="252525"/>
          <w:sz w:val="28"/>
          <w:szCs w:val="28"/>
        </w:rPr>
        <w:t xml:space="preserve">) придает смысл обучению, мотивирует обучающихся. Неизвестность ответа и возможность найти свое собственное «правильное» решение, основанное на своем персональном опыте и опыте своего коллеги, друга, позволяют создать фундамент для сотрудничества, </w:t>
      </w:r>
      <w:proofErr w:type="spellStart"/>
      <w:r w:rsidRPr="00997D7D">
        <w:rPr>
          <w:color w:val="252525"/>
          <w:sz w:val="28"/>
          <w:szCs w:val="28"/>
        </w:rPr>
        <w:t>сообучения</w:t>
      </w:r>
      <w:proofErr w:type="spellEnd"/>
      <w:r w:rsidRPr="00997D7D">
        <w:rPr>
          <w:color w:val="252525"/>
          <w:sz w:val="28"/>
          <w:szCs w:val="28"/>
        </w:rPr>
        <w:t>, общения всех участников образовательного процесса, включая педагога. Выбор творческого задания сам по себе является творческим заданием для педагога, поскольку требуется найти такое задание, которое отвечало бы следующим критериям:</w:t>
      </w:r>
    </w:p>
    <w:p w:rsidR="00034A6D" w:rsidRPr="00997D7D" w:rsidRDefault="00034A6D" w:rsidP="00034A6D">
      <w:pPr>
        <w:numPr>
          <w:ilvl w:val="0"/>
          <w:numId w:val="4"/>
        </w:numPr>
        <w:spacing w:before="100" w:beforeAutospacing="1" w:after="100" w:afterAutospacing="1"/>
        <w:jc w:val="both"/>
        <w:rPr>
          <w:color w:val="252525"/>
          <w:sz w:val="28"/>
          <w:szCs w:val="28"/>
        </w:rPr>
      </w:pPr>
      <w:r w:rsidRPr="00997D7D">
        <w:rPr>
          <w:color w:val="252525"/>
          <w:sz w:val="28"/>
          <w:szCs w:val="28"/>
        </w:rPr>
        <w:t>не имеет однозначного и односложного ответа или решения</w:t>
      </w:r>
    </w:p>
    <w:p w:rsidR="00034A6D" w:rsidRPr="00997D7D" w:rsidRDefault="00034A6D" w:rsidP="00034A6D">
      <w:pPr>
        <w:numPr>
          <w:ilvl w:val="0"/>
          <w:numId w:val="4"/>
        </w:numPr>
        <w:spacing w:before="100" w:beforeAutospacing="1" w:after="100" w:afterAutospacing="1"/>
        <w:jc w:val="both"/>
        <w:rPr>
          <w:color w:val="252525"/>
          <w:sz w:val="28"/>
          <w:szCs w:val="28"/>
        </w:rPr>
      </w:pPr>
      <w:r w:rsidRPr="00997D7D">
        <w:rPr>
          <w:color w:val="252525"/>
          <w:sz w:val="28"/>
          <w:szCs w:val="28"/>
        </w:rPr>
        <w:t>является практическим и полезным для учащихся</w:t>
      </w:r>
    </w:p>
    <w:p w:rsidR="00034A6D" w:rsidRPr="00997D7D" w:rsidRDefault="00034A6D" w:rsidP="00034A6D">
      <w:pPr>
        <w:numPr>
          <w:ilvl w:val="0"/>
          <w:numId w:val="4"/>
        </w:numPr>
        <w:spacing w:before="100" w:beforeAutospacing="1" w:after="100" w:afterAutospacing="1"/>
        <w:jc w:val="both"/>
        <w:rPr>
          <w:color w:val="252525"/>
          <w:sz w:val="28"/>
          <w:szCs w:val="28"/>
        </w:rPr>
      </w:pPr>
      <w:r w:rsidRPr="00997D7D">
        <w:rPr>
          <w:color w:val="252525"/>
          <w:sz w:val="28"/>
          <w:szCs w:val="28"/>
        </w:rPr>
        <w:t>связано с жизнью учащихся</w:t>
      </w:r>
    </w:p>
    <w:p w:rsidR="00034A6D" w:rsidRPr="00997D7D" w:rsidRDefault="00034A6D" w:rsidP="00034A6D">
      <w:pPr>
        <w:numPr>
          <w:ilvl w:val="0"/>
          <w:numId w:val="4"/>
        </w:numPr>
        <w:spacing w:before="100" w:beforeAutospacing="1" w:after="100" w:afterAutospacing="1"/>
        <w:jc w:val="both"/>
        <w:rPr>
          <w:color w:val="252525"/>
          <w:sz w:val="28"/>
          <w:szCs w:val="28"/>
        </w:rPr>
      </w:pPr>
      <w:r w:rsidRPr="00997D7D">
        <w:rPr>
          <w:color w:val="252525"/>
          <w:sz w:val="28"/>
          <w:szCs w:val="28"/>
        </w:rPr>
        <w:t>вызывает интерес у учащихся</w:t>
      </w:r>
    </w:p>
    <w:p w:rsidR="00034A6D" w:rsidRPr="00997D7D" w:rsidRDefault="00034A6D" w:rsidP="00034A6D">
      <w:pPr>
        <w:numPr>
          <w:ilvl w:val="0"/>
          <w:numId w:val="4"/>
        </w:numPr>
        <w:spacing w:before="100" w:beforeAutospacing="1" w:after="100" w:afterAutospacing="1"/>
        <w:jc w:val="both"/>
        <w:rPr>
          <w:color w:val="252525"/>
          <w:sz w:val="28"/>
          <w:szCs w:val="28"/>
        </w:rPr>
      </w:pPr>
      <w:r w:rsidRPr="00997D7D">
        <w:rPr>
          <w:color w:val="252525"/>
          <w:sz w:val="28"/>
          <w:szCs w:val="28"/>
        </w:rPr>
        <w:t>максимально служит целям обучения</w:t>
      </w:r>
    </w:p>
    <w:p w:rsidR="00034A6D" w:rsidRDefault="00034A6D" w:rsidP="00034A6D">
      <w:pPr>
        <w:spacing w:before="100" w:beforeAutospacing="1" w:after="100" w:afterAutospacing="1"/>
        <w:jc w:val="both"/>
        <w:rPr>
          <w:color w:val="252525"/>
          <w:sz w:val="28"/>
          <w:szCs w:val="28"/>
        </w:rPr>
      </w:pPr>
      <w:r w:rsidRPr="00997D7D">
        <w:rPr>
          <w:color w:val="252525"/>
          <w:sz w:val="28"/>
          <w:szCs w:val="28"/>
        </w:rPr>
        <w:lastRenderedPageBreak/>
        <w:t>Если обучающиеся не привыкли работать творчески, то следует постепенно вводить сначала простые упражнения, а затем все более сложные задания.</w:t>
      </w:r>
      <w:r w:rsidRPr="00997D7D">
        <w:rPr>
          <w:color w:val="252525"/>
          <w:sz w:val="28"/>
          <w:szCs w:val="28"/>
        </w:rPr>
        <w:br/>
      </w:r>
      <w:r w:rsidRPr="00997D7D">
        <w:rPr>
          <w:i/>
          <w:iCs/>
          <w:color w:val="252525"/>
          <w:sz w:val="28"/>
          <w:szCs w:val="28"/>
        </w:rPr>
        <w:t>Работа в малых группах</w:t>
      </w:r>
      <w:r w:rsidRPr="00997D7D">
        <w:rPr>
          <w:color w:val="252525"/>
          <w:sz w:val="28"/>
          <w:szCs w:val="28"/>
        </w:rPr>
        <w:t> – это одна из самых популярных стратегий, так как она дает всем учащимся (в том числе и стеснительным) возможность участвовать в работе, практиковать навыки сотрудничества, межличностного общения (в частности, умение активно слушать, вырабатывать общее мнение, разрешать возникающие разногласия). Все это часто бывает невозможно в большом коллективе. Работа в малой группе — неотъемлемая часть многих интерактивных методов, например таких, как мозаика, дебаты, общественные слушания, почти все виды имитаций и др.</w:t>
      </w:r>
    </w:p>
    <w:p w:rsidR="00857636" w:rsidRDefault="00034A6D" w:rsidP="00034A6D">
      <w:pPr>
        <w:spacing w:before="100" w:beforeAutospacing="1" w:after="100" w:afterAutospacing="1"/>
        <w:jc w:val="both"/>
        <w:rPr>
          <w:color w:val="252525"/>
          <w:sz w:val="28"/>
          <w:szCs w:val="28"/>
        </w:rPr>
      </w:pPr>
      <w:r w:rsidRPr="00997D7D">
        <w:rPr>
          <w:color w:val="252525"/>
          <w:sz w:val="28"/>
          <w:szCs w:val="28"/>
          <w:highlight w:val="yellow"/>
        </w:rPr>
        <w:t>При организации групповой работы, следует обращать внимание на следующие ее аспекты. Нужно убедиться, что учащиеся обладают знаниями и умениями, необходимыми для выполнения группового задания. Нехватка знаний очень скоро даст о себе знать — учащиеся не станут прилагать усилий для выполнения задания. Надо стараться сделать свои инструкции максимально четкими. Маловероятно, что группа сможет воспринять более одной или двух, даже очень четких, инструкций за один раз, поэтому надо записывать инструкции на доске и (или) карточках. Надо предоставлять группе достаточно времени на выполнение задания.</w:t>
      </w:r>
    </w:p>
    <w:p w:rsidR="00857636" w:rsidRDefault="00034A6D" w:rsidP="00034A6D">
      <w:pPr>
        <w:spacing w:before="100" w:beforeAutospacing="1" w:after="100" w:afterAutospacing="1"/>
        <w:jc w:val="both"/>
        <w:rPr>
          <w:color w:val="252525"/>
          <w:sz w:val="28"/>
          <w:szCs w:val="28"/>
        </w:rPr>
      </w:pPr>
      <w:r w:rsidRPr="00997D7D">
        <w:rPr>
          <w:i/>
          <w:iCs/>
          <w:color w:val="252525"/>
          <w:sz w:val="28"/>
          <w:szCs w:val="28"/>
        </w:rPr>
        <w:t>Ролевая игра</w:t>
      </w:r>
      <w:r w:rsidRPr="00997D7D">
        <w:rPr>
          <w:color w:val="252525"/>
          <w:sz w:val="28"/>
          <w:szCs w:val="28"/>
        </w:rPr>
        <w:t> – это разыгрывание участниками группы сценки с заранее распределенными ролями в интересах овладения определенной поведенческой или эмоциональной стороной жизненных ситуаций. </w:t>
      </w:r>
    </w:p>
    <w:p w:rsidR="00034A6D" w:rsidRDefault="00034A6D" w:rsidP="00034A6D">
      <w:pPr>
        <w:spacing w:before="100" w:beforeAutospacing="1" w:after="100" w:afterAutospacing="1"/>
        <w:jc w:val="both"/>
        <w:rPr>
          <w:color w:val="252525"/>
          <w:sz w:val="28"/>
          <w:szCs w:val="28"/>
        </w:rPr>
      </w:pPr>
      <w:r w:rsidRPr="00997D7D">
        <w:rPr>
          <w:color w:val="252525"/>
          <w:sz w:val="28"/>
          <w:szCs w:val="28"/>
        </w:rPr>
        <w:t>Ролевая игра проводится в небольших группах (3-5 участников). Участники получают задание на карточках (на доске, листах бумаги и т.д.), распределяют роли, обыгрывают ситуацию и представляют (показывают) всей группе. Преподаватель может сам распределить роли с учетом характеров детей. </w:t>
      </w:r>
    </w:p>
    <w:p w:rsidR="00857636" w:rsidRDefault="00034A6D" w:rsidP="00034A6D">
      <w:pPr>
        <w:spacing w:before="100" w:beforeAutospacing="1" w:after="100" w:afterAutospacing="1"/>
        <w:jc w:val="both"/>
        <w:rPr>
          <w:color w:val="252525"/>
          <w:sz w:val="28"/>
          <w:szCs w:val="28"/>
        </w:rPr>
      </w:pPr>
      <w:r w:rsidRPr="00997D7D">
        <w:rPr>
          <w:color w:val="252525"/>
          <w:sz w:val="28"/>
          <w:szCs w:val="28"/>
        </w:rPr>
        <w:t>Преимущество этого метода в том, что каждый из участников может представить себя в предложенной ситуации, ощутить те или иные состояния более реально, почувствовать последствия тех или иных действий и принять решение. </w:t>
      </w:r>
    </w:p>
    <w:p w:rsidR="00034A6D" w:rsidRDefault="00034A6D" w:rsidP="00034A6D">
      <w:pPr>
        <w:spacing w:before="100" w:beforeAutospacing="1" w:after="100" w:afterAutospacing="1"/>
        <w:jc w:val="both"/>
        <w:rPr>
          <w:color w:val="252525"/>
          <w:sz w:val="28"/>
          <w:szCs w:val="28"/>
        </w:rPr>
      </w:pPr>
      <w:r w:rsidRPr="00997D7D">
        <w:rPr>
          <w:color w:val="252525"/>
          <w:sz w:val="28"/>
          <w:szCs w:val="28"/>
        </w:rPr>
        <w:t>Данная форма работы применяется для моделирования поведения и эмоциональных реакций людей в тех или иных ситуациях путем конструирования игровой ситуации, в которой такое поведение предопределено заданными условиями. </w:t>
      </w:r>
    </w:p>
    <w:p w:rsidR="00857636" w:rsidRDefault="00034A6D" w:rsidP="00034A6D">
      <w:pPr>
        <w:spacing w:before="100" w:beforeAutospacing="1" w:after="100" w:afterAutospacing="1"/>
        <w:jc w:val="both"/>
        <w:rPr>
          <w:color w:val="252525"/>
          <w:sz w:val="28"/>
          <w:szCs w:val="28"/>
        </w:rPr>
      </w:pPr>
      <w:r w:rsidRPr="00997D7D">
        <w:rPr>
          <w:i/>
          <w:iCs/>
          <w:color w:val="252525"/>
          <w:sz w:val="28"/>
          <w:szCs w:val="28"/>
        </w:rPr>
        <w:t>Мини-лекция</w:t>
      </w:r>
      <w:r w:rsidRPr="00997D7D">
        <w:rPr>
          <w:color w:val="252525"/>
          <w:sz w:val="28"/>
          <w:szCs w:val="28"/>
        </w:rPr>
        <w:t xml:space="preserve"> является одной из эффективных форм преподнесения теоретического материала. Перед ее началом можно провести мозговой штурм или ролевую игру, связанную с предстоящей темой, что поможет актуализировать ее для участников, выяснить степень их информированности и отношение к теме. Материал излагается на доступном </w:t>
      </w:r>
      <w:r w:rsidRPr="00997D7D">
        <w:rPr>
          <w:color w:val="252525"/>
          <w:sz w:val="28"/>
          <w:szCs w:val="28"/>
        </w:rPr>
        <w:lastRenderedPageBreak/>
        <w:t>для участников языке. Каждому термину необходимо дать определение. Теорию лучше объяснять по принципу «от общего к частному». Перед тем, как перейти к следующему вопросу, необходимо подытожить сказанное и убедиться, что вы были правильно поняты. </w:t>
      </w:r>
    </w:p>
    <w:p w:rsidR="00857636" w:rsidRDefault="00034A6D" w:rsidP="00034A6D">
      <w:pPr>
        <w:spacing w:before="100" w:beforeAutospacing="1" w:after="100" w:afterAutospacing="1"/>
        <w:jc w:val="both"/>
        <w:rPr>
          <w:color w:val="252525"/>
          <w:sz w:val="28"/>
          <w:szCs w:val="28"/>
        </w:rPr>
      </w:pPr>
      <w:r w:rsidRPr="00997D7D">
        <w:rPr>
          <w:color w:val="252525"/>
          <w:sz w:val="28"/>
          <w:szCs w:val="28"/>
        </w:rPr>
        <w:t>Важно ссылаться на авторитетные источники и подчеркивать, что все сказанное – не придумано вами, а изучено и описано специалистами в данной области. По окончании выступления нужно обсудить все возникшие у участников вопросы, затем спросить, как можно использовать полученную информацию на практике и к каким результатам это может привести. </w:t>
      </w:r>
    </w:p>
    <w:p w:rsidR="00034A6D" w:rsidRDefault="00034A6D" w:rsidP="00034A6D">
      <w:pPr>
        <w:spacing w:before="100" w:beforeAutospacing="1" w:after="100" w:afterAutospacing="1"/>
        <w:jc w:val="both"/>
        <w:rPr>
          <w:color w:val="252525"/>
          <w:sz w:val="28"/>
          <w:szCs w:val="28"/>
        </w:rPr>
      </w:pPr>
      <w:r w:rsidRPr="00997D7D">
        <w:rPr>
          <w:color w:val="252525"/>
          <w:sz w:val="28"/>
          <w:szCs w:val="28"/>
        </w:rPr>
        <w:t>Мини-лекции предлагается проводить в интерактивном режиме: перед объявлением какой-либо информации тренер спрашивает, что знают об этом участники; после предоставления какого-либо утверждения тренер предлагает обсудить отношение участников к этому вопросу. </w:t>
      </w:r>
    </w:p>
    <w:p w:rsidR="00857636" w:rsidRDefault="00034A6D" w:rsidP="00034A6D">
      <w:pPr>
        <w:spacing w:before="100" w:beforeAutospacing="1" w:after="100" w:afterAutospacing="1"/>
        <w:jc w:val="both"/>
        <w:rPr>
          <w:color w:val="252525"/>
          <w:sz w:val="28"/>
          <w:szCs w:val="28"/>
        </w:rPr>
      </w:pPr>
      <w:r w:rsidRPr="00997D7D">
        <w:rPr>
          <w:color w:val="252525"/>
          <w:sz w:val="28"/>
          <w:szCs w:val="28"/>
        </w:rPr>
        <w:t>Например: </w:t>
      </w:r>
    </w:p>
    <w:p w:rsidR="00034A6D" w:rsidRDefault="00034A6D" w:rsidP="00034A6D">
      <w:pPr>
        <w:spacing w:before="100" w:beforeAutospacing="1" w:after="100" w:afterAutospacing="1"/>
        <w:jc w:val="both"/>
        <w:rPr>
          <w:color w:val="252525"/>
          <w:sz w:val="28"/>
          <w:szCs w:val="28"/>
        </w:rPr>
      </w:pPr>
      <w:r w:rsidRPr="00997D7D">
        <w:rPr>
          <w:color w:val="252525"/>
          <w:sz w:val="28"/>
          <w:szCs w:val="28"/>
        </w:rPr>
        <w:t>– А вы как считаете? </w:t>
      </w:r>
    </w:p>
    <w:p w:rsidR="00034A6D" w:rsidRDefault="00034A6D" w:rsidP="00034A6D">
      <w:pPr>
        <w:spacing w:before="100" w:beforeAutospacing="1" w:after="100" w:afterAutospacing="1"/>
        <w:jc w:val="both"/>
        <w:rPr>
          <w:color w:val="252525"/>
          <w:sz w:val="28"/>
          <w:szCs w:val="28"/>
        </w:rPr>
      </w:pPr>
      <w:r w:rsidRPr="00997D7D">
        <w:rPr>
          <w:color w:val="252525"/>
          <w:sz w:val="28"/>
          <w:szCs w:val="28"/>
        </w:rPr>
        <w:t>– Как вы предлагаете это делать? </w:t>
      </w:r>
    </w:p>
    <w:p w:rsidR="00034A6D" w:rsidRDefault="00034A6D" w:rsidP="00034A6D">
      <w:pPr>
        <w:spacing w:before="100" w:beforeAutospacing="1" w:after="100" w:afterAutospacing="1"/>
        <w:jc w:val="both"/>
        <w:rPr>
          <w:color w:val="252525"/>
          <w:sz w:val="28"/>
          <w:szCs w:val="28"/>
        </w:rPr>
      </w:pPr>
      <w:r w:rsidRPr="00997D7D">
        <w:rPr>
          <w:color w:val="252525"/>
          <w:sz w:val="28"/>
          <w:szCs w:val="28"/>
        </w:rPr>
        <w:t>– Как вы думаете, к чему это может привести? И т.д.</w:t>
      </w:r>
    </w:p>
    <w:p w:rsidR="00034A6D" w:rsidRDefault="00034A6D" w:rsidP="00034A6D">
      <w:pPr>
        <w:spacing w:before="100" w:beforeAutospacing="1" w:after="100" w:afterAutospacing="1"/>
        <w:jc w:val="both"/>
        <w:rPr>
          <w:color w:val="252525"/>
          <w:sz w:val="28"/>
          <w:szCs w:val="28"/>
        </w:rPr>
      </w:pPr>
      <w:r w:rsidRPr="00997D7D">
        <w:rPr>
          <w:i/>
          <w:iCs/>
          <w:color w:val="252525"/>
          <w:sz w:val="28"/>
          <w:szCs w:val="28"/>
        </w:rPr>
        <w:t>Разработка проекта</w:t>
      </w:r>
      <w:r w:rsidRPr="00997D7D">
        <w:rPr>
          <w:b/>
          <w:bCs/>
          <w:color w:val="252525"/>
          <w:sz w:val="28"/>
          <w:szCs w:val="28"/>
        </w:rPr>
        <w:t> - </w:t>
      </w:r>
      <w:r w:rsidRPr="00997D7D">
        <w:rPr>
          <w:color w:val="252525"/>
          <w:sz w:val="28"/>
          <w:szCs w:val="28"/>
        </w:rPr>
        <w:t>этот метод позволяет участникам мысленно выйти за пределы аудитории и составить проект своих действий по обсуждаемому вопросу. Самое главное, что группа или отдельный участник имеет возможность защитить свой проект, доказать преимущество его перед другими и узнать мнение друзей.</w:t>
      </w:r>
    </w:p>
    <w:p w:rsidR="00857636" w:rsidRDefault="00034A6D" w:rsidP="00034A6D">
      <w:pPr>
        <w:spacing w:before="100" w:beforeAutospacing="1" w:after="100" w:afterAutospacing="1"/>
        <w:jc w:val="both"/>
        <w:rPr>
          <w:color w:val="252525"/>
          <w:sz w:val="28"/>
          <w:szCs w:val="28"/>
        </w:rPr>
      </w:pPr>
      <w:r w:rsidRPr="00997D7D">
        <w:rPr>
          <w:color w:val="252525"/>
          <w:sz w:val="28"/>
          <w:szCs w:val="28"/>
        </w:rPr>
        <w:t>Например: составить проект по снижению риска стихийных бедствий в своем городе. </w:t>
      </w:r>
    </w:p>
    <w:p w:rsidR="00857636" w:rsidRDefault="00034A6D" w:rsidP="00034A6D">
      <w:pPr>
        <w:spacing w:before="100" w:beforeAutospacing="1" w:after="100" w:afterAutospacing="1"/>
        <w:jc w:val="both"/>
        <w:rPr>
          <w:color w:val="252525"/>
          <w:sz w:val="28"/>
          <w:szCs w:val="28"/>
        </w:rPr>
      </w:pPr>
      <w:r w:rsidRPr="00997D7D">
        <w:rPr>
          <w:color w:val="252525"/>
          <w:sz w:val="28"/>
          <w:szCs w:val="28"/>
        </w:rPr>
        <w:t>Участники могут обратиться за консультацией, дополнительной литературой в специализированные учреждения, библиотеки и т.д. </w:t>
      </w:r>
    </w:p>
    <w:p w:rsidR="00857636" w:rsidRDefault="00034A6D" w:rsidP="00034A6D">
      <w:pPr>
        <w:spacing w:before="100" w:beforeAutospacing="1" w:after="100" w:afterAutospacing="1"/>
        <w:jc w:val="both"/>
        <w:rPr>
          <w:color w:val="252525"/>
          <w:sz w:val="28"/>
          <w:szCs w:val="28"/>
        </w:rPr>
      </w:pPr>
      <w:r w:rsidRPr="00997D7D">
        <w:rPr>
          <w:color w:val="252525"/>
          <w:sz w:val="28"/>
          <w:szCs w:val="28"/>
        </w:rPr>
        <w:t>Можно предложить участникам собрать публикации из газет, фотографии, статьи, касающиеся вопросов темы, а затем обсудить эти материалы со всей группой.</w:t>
      </w:r>
    </w:p>
    <w:p w:rsidR="00857636" w:rsidRDefault="00034A6D" w:rsidP="00034A6D">
      <w:pPr>
        <w:spacing w:before="100" w:beforeAutospacing="1" w:after="100" w:afterAutospacing="1"/>
        <w:jc w:val="both"/>
        <w:rPr>
          <w:color w:val="252525"/>
          <w:sz w:val="28"/>
          <w:szCs w:val="28"/>
        </w:rPr>
      </w:pPr>
      <w:r w:rsidRPr="00997D7D">
        <w:rPr>
          <w:i/>
          <w:iCs/>
          <w:color w:val="252525"/>
          <w:sz w:val="28"/>
          <w:szCs w:val="28"/>
        </w:rPr>
        <w:t>Просмотр и обсуждение видеофильмов.</w:t>
      </w:r>
      <w:r w:rsidRPr="00997D7D">
        <w:rPr>
          <w:color w:val="252525"/>
          <w:sz w:val="28"/>
          <w:szCs w:val="28"/>
        </w:rPr>
        <w:t> На занятиях по снижению риска стихийных бедствий можно использовать как художественные, так и документальные видеофильмы, фрагменты из них, а также видеоролики и видеосюжеты. </w:t>
      </w:r>
    </w:p>
    <w:p w:rsidR="00034A6D" w:rsidRDefault="00034A6D" w:rsidP="00034A6D">
      <w:pPr>
        <w:spacing w:before="100" w:beforeAutospacing="1" w:after="100" w:afterAutospacing="1"/>
        <w:jc w:val="both"/>
        <w:rPr>
          <w:color w:val="252525"/>
          <w:sz w:val="28"/>
          <w:szCs w:val="28"/>
        </w:rPr>
      </w:pPr>
      <w:r w:rsidRPr="00997D7D">
        <w:rPr>
          <w:color w:val="252525"/>
          <w:sz w:val="28"/>
          <w:szCs w:val="28"/>
        </w:rPr>
        <w:lastRenderedPageBreak/>
        <w:t>Видеофильмы соответствующего содержания можно использовать на любом из этапов занятий и тренингов в соответствии с его темой и целью, а не только как дополнительный материал. </w:t>
      </w:r>
    </w:p>
    <w:p w:rsidR="00034A6D" w:rsidRDefault="00034A6D" w:rsidP="00034A6D">
      <w:pPr>
        <w:spacing w:before="100" w:beforeAutospacing="1" w:after="100" w:afterAutospacing="1"/>
        <w:jc w:val="both"/>
        <w:rPr>
          <w:color w:val="252525"/>
          <w:sz w:val="28"/>
          <w:szCs w:val="28"/>
        </w:rPr>
      </w:pPr>
      <w:r w:rsidRPr="00997D7D">
        <w:rPr>
          <w:color w:val="252525"/>
          <w:sz w:val="28"/>
          <w:szCs w:val="28"/>
        </w:rPr>
        <w:t xml:space="preserve">Перед показом фильма необходимо поставить перед </w:t>
      </w:r>
      <w:proofErr w:type="gramStart"/>
      <w:r w:rsidRPr="00997D7D">
        <w:rPr>
          <w:color w:val="252525"/>
          <w:sz w:val="28"/>
          <w:szCs w:val="28"/>
        </w:rPr>
        <w:t>обучаемыми</w:t>
      </w:r>
      <w:proofErr w:type="gramEnd"/>
      <w:r w:rsidRPr="00997D7D">
        <w:rPr>
          <w:color w:val="252525"/>
          <w:sz w:val="28"/>
          <w:szCs w:val="28"/>
        </w:rPr>
        <w:t xml:space="preserve"> несколько (3-5) ключевых вопросов. Это будет основой для последующего обсуждения. Можно останавливать фильм на заранее отобранных кадрах и проводить дискуссию. </w:t>
      </w:r>
    </w:p>
    <w:p w:rsidR="00034A6D" w:rsidRDefault="00034A6D" w:rsidP="00034A6D">
      <w:pPr>
        <w:spacing w:before="100" w:beforeAutospacing="1" w:after="100" w:afterAutospacing="1"/>
        <w:jc w:val="both"/>
        <w:rPr>
          <w:color w:val="252525"/>
          <w:sz w:val="28"/>
          <w:szCs w:val="28"/>
        </w:rPr>
      </w:pPr>
      <w:r w:rsidRPr="00997D7D">
        <w:rPr>
          <w:color w:val="252525"/>
          <w:sz w:val="28"/>
          <w:szCs w:val="28"/>
        </w:rPr>
        <w:t xml:space="preserve">В конце необходимо обязательно совместно с </w:t>
      </w:r>
      <w:proofErr w:type="gramStart"/>
      <w:r w:rsidRPr="00997D7D">
        <w:rPr>
          <w:color w:val="252525"/>
          <w:sz w:val="28"/>
          <w:szCs w:val="28"/>
        </w:rPr>
        <w:t>обучаемыми</w:t>
      </w:r>
      <w:proofErr w:type="gramEnd"/>
      <w:r w:rsidRPr="00997D7D">
        <w:rPr>
          <w:color w:val="252525"/>
          <w:sz w:val="28"/>
          <w:szCs w:val="28"/>
        </w:rPr>
        <w:t xml:space="preserve"> подвести итоги и озвучить извлеченные выводы.</w:t>
      </w:r>
    </w:p>
    <w:p w:rsidR="00857636" w:rsidRDefault="00034A6D" w:rsidP="00034A6D">
      <w:pPr>
        <w:spacing w:before="100" w:beforeAutospacing="1" w:after="100" w:afterAutospacing="1"/>
        <w:jc w:val="both"/>
        <w:rPr>
          <w:color w:val="252525"/>
          <w:sz w:val="28"/>
          <w:szCs w:val="28"/>
        </w:rPr>
      </w:pPr>
      <w:r w:rsidRPr="00997D7D">
        <w:rPr>
          <w:color w:val="252525"/>
          <w:sz w:val="28"/>
          <w:szCs w:val="28"/>
        </w:rPr>
        <w:t>С помощью </w:t>
      </w:r>
      <w:r w:rsidRPr="00997D7D">
        <w:rPr>
          <w:i/>
          <w:iCs/>
          <w:color w:val="252525"/>
          <w:sz w:val="28"/>
          <w:szCs w:val="28"/>
        </w:rPr>
        <w:t>тестирования</w:t>
      </w:r>
      <w:r w:rsidRPr="00997D7D">
        <w:rPr>
          <w:color w:val="252525"/>
          <w:sz w:val="28"/>
          <w:szCs w:val="28"/>
        </w:rPr>
        <w:t> можно определить уровень информированности молодых людей или их отношение к обсуждаемой теме. Подход к формулировке вопросов тестов должен быть корректным: они должны быть составлены грамотно, четко, на понятном языке и щадить чувства учащихся. </w:t>
      </w:r>
    </w:p>
    <w:p w:rsidR="00857636" w:rsidRDefault="00034A6D" w:rsidP="00034A6D">
      <w:pPr>
        <w:spacing w:before="100" w:beforeAutospacing="1" w:after="100" w:afterAutospacing="1"/>
        <w:jc w:val="both"/>
        <w:rPr>
          <w:color w:val="252525"/>
          <w:sz w:val="28"/>
          <w:szCs w:val="28"/>
        </w:rPr>
      </w:pPr>
      <w:r w:rsidRPr="00997D7D">
        <w:rPr>
          <w:color w:val="252525"/>
          <w:sz w:val="28"/>
          <w:szCs w:val="28"/>
        </w:rPr>
        <w:t>Получив тест, учащиеся должны внимательно прочитать его и отметить свой вариант ответа в соответствующей графе: «верно» – «не верно», «не знаю». </w:t>
      </w:r>
    </w:p>
    <w:p w:rsidR="00034A6D" w:rsidRDefault="00034A6D" w:rsidP="00034A6D">
      <w:pPr>
        <w:spacing w:before="100" w:beforeAutospacing="1" w:after="100" w:afterAutospacing="1"/>
        <w:jc w:val="both"/>
        <w:rPr>
          <w:color w:val="252525"/>
          <w:sz w:val="28"/>
          <w:szCs w:val="28"/>
        </w:rPr>
      </w:pPr>
      <w:r w:rsidRPr="00997D7D">
        <w:rPr>
          <w:color w:val="252525"/>
          <w:sz w:val="28"/>
          <w:szCs w:val="28"/>
        </w:rPr>
        <w:t>Затем, если тест не анонимный, ответы обсуждаются в парах или малых группах. Итоги анонимного тестирования подводятся преподавателем (тренером). А итоги обычного тестирования - после совместного обсуждения ответов участниками и преподавателем (тренером).</w:t>
      </w:r>
    </w:p>
    <w:p w:rsidR="00034A6D" w:rsidRDefault="00034A6D" w:rsidP="00034A6D">
      <w:pPr>
        <w:spacing w:before="100" w:beforeAutospacing="1" w:after="100" w:afterAutospacing="1"/>
        <w:jc w:val="both"/>
        <w:rPr>
          <w:color w:val="252525"/>
          <w:sz w:val="28"/>
          <w:szCs w:val="28"/>
        </w:rPr>
      </w:pPr>
      <w:r w:rsidRPr="00997D7D">
        <w:rPr>
          <w:i/>
          <w:iCs/>
          <w:color w:val="252525"/>
          <w:sz w:val="28"/>
          <w:szCs w:val="28"/>
        </w:rPr>
        <w:t>Разминки</w:t>
      </w:r>
      <w:r w:rsidRPr="00997D7D">
        <w:rPr>
          <w:color w:val="252525"/>
          <w:sz w:val="28"/>
          <w:szCs w:val="28"/>
        </w:rPr>
        <w:t xml:space="preserve"> с целью снятия психологической и физической нагрузки. Разминки также способствуют развитию коммуникативных навыков (общению). Они должны быть уместными по содержанию, форме деятельности и продолжительности. Так, например, перед упражнениями, требующими сосредоточенного внимания, не следует проводить </w:t>
      </w:r>
      <w:proofErr w:type="gramStart"/>
      <w:r w:rsidRPr="00997D7D">
        <w:rPr>
          <w:color w:val="252525"/>
          <w:sz w:val="28"/>
          <w:szCs w:val="28"/>
        </w:rPr>
        <w:t>слишком подвижные</w:t>
      </w:r>
      <w:proofErr w:type="gramEnd"/>
      <w:r w:rsidRPr="00997D7D">
        <w:rPr>
          <w:color w:val="252525"/>
          <w:sz w:val="28"/>
          <w:szCs w:val="28"/>
        </w:rPr>
        <w:t xml:space="preserve"> игры-разминки.</w:t>
      </w:r>
    </w:p>
    <w:p w:rsidR="00034A6D" w:rsidRDefault="00034A6D" w:rsidP="00034A6D">
      <w:pPr>
        <w:spacing w:before="100" w:beforeAutospacing="1" w:after="100" w:afterAutospacing="1"/>
        <w:jc w:val="both"/>
        <w:rPr>
          <w:color w:val="252525"/>
          <w:sz w:val="28"/>
          <w:szCs w:val="28"/>
        </w:rPr>
      </w:pPr>
      <w:r w:rsidRPr="00997D7D">
        <w:rPr>
          <w:i/>
          <w:iCs/>
          <w:color w:val="252525"/>
          <w:sz w:val="28"/>
          <w:szCs w:val="28"/>
        </w:rPr>
        <w:t>Обратная связь</w:t>
      </w:r>
      <w:r w:rsidRPr="00997D7D">
        <w:rPr>
          <w:color w:val="252525"/>
          <w:sz w:val="28"/>
          <w:szCs w:val="28"/>
        </w:rPr>
        <w:t> позволяет выяснить реакцию участников на обсуждаемые темы, увидеть достоинства и недостатки организации и проведения обучения, оценить результат. Участникам (в произвольном порядке) предлагается высказаться по поводу прошедшего упражнения, информационного блока, конкретного дня или всего тренинга. Важно акцентировать внимание на чувствах и переживаниях каждого из участников. Все высказывания должны быть выслушаны молча, без споров, комментариев и вопросов, как со стороны тренера, так и со стороны других участников. Каждого говорящего следует благодарить за сказанное. Предоставлять обратную связь наравне со всеми участниками следует также тренеру.</w:t>
      </w:r>
    </w:p>
    <w:p w:rsidR="00034A6D" w:rsidRDefault="00034A6D" w:rsidP="00034A6D">
      <w:pPr>
        <w:spacing w:before="100" w:beforeAutospacing="1" w:after="100" w:afterAutospacing="1"/>
        <w:jc w:val="both"/>
        <w:rPr>
          <w:color w:val="252525"/>
          <w:sz w:val="28"/>
          <w:szCs w:val="28"/>
        </w:rPr>
      </w:pPr>
      <w:r w:rsidRPr="00997D7D">
        <w:rPr>
          <w:i/>
          <w:iCs/>
          <w:color w:val="252525"/>
          <w:sz w:val="28"/>
          <w:szCs w:val="28"/>
        </w:rPr>
        <w:t>Системы дистанционного обучения.</w:t>
      </w:r>
      <w:r w:rsidRPr="00997D7D">
        <w:rPr>
          <w:b/>
          <w:bCs/>
          <w:color w:val="252525"/>
          <w:sz w:val="28"/>
          <w:szCs w:val="28"/>
        </w:rPr>
        <w:t> </w:t>
      </w:r>
      <w:r w:rsidRPr="00997D7D">
        <w:rPr>
          <w:color w:val="252525"/>
          <w:sz w:val="28"/>
          <w:szCs w:val="28"/>
        </w:rPr>
        <w:t xml:space="preserve">Синхронный интерактивный курс с инструктированием в реальном времени через Интернет; например, </w:t>
      </w:r>
      <w:r w:rsidRPr="00997D7D">
        <w:rPr>
          <w:color w:val="252525"/>
          <w:sz w:val="28"/>
          <w:szCs w:val="28"/>
        </w:rPr>
        <w:lastRenderedPageBreak/>
        <w:t>проведение синхронного курса с преподавателем с последующим асинхронным обсуждением или самостоятельное обучение с помощью CD или по Интернет.</w:t>
      </w:r>
    </w:p>
    <w:p w:rsidR="00034A6D" w:rsidRDefault="00034A6D" w:rsidP="00034A6D">
      <w:pPr>
        <w:spacing w:before="100" w:beforeAutospacing="1" w:after="100" w:afterAutospacing="1"/>
        <w:jc w:val="both"/>
        <w:rPr>
          <w:color w:val="252525"/>
          <w:sz w:val="28"/>
          <w:szCs w:val="28"/>
        </w:rPr>
      </w:pPr>
      <w:r w:rsidRPr="00997D7D">
        <w:rPr>
          <w:i/>
          <w:iCs/>
          <w:color w:val="252525"/>
          <w:sz w:val="28"/>
          <w:szCs w:val="28"/>
        </w:rPr>
        <w:t>«Мозговой штурм»,</w:t>
      </w:r>
      <w:r w:rsidRPr="00997D7D">
        <w:rPr>
          <w:color w:val="252525"/>
          <w:sz w:val="28"/>
          <w:szCs w:val="28"/>
        </w:rPr>
        <w:t> «мозговая атака» (метод «</w:t>
      </w:r>
      <w:proofErr w:type="spellStart"/>
      <w:r w:rsidRPr="00997D7D">
        <w:rPr>
          <w:color w:val="252525"/>
          <w:sz w:val="28"/>
          <w:szCs w:val="28"/>
        </w:rPr>
        <w:t>дельфи</w:t>
      </w:r>
      <w:proofErr w:type="spellEnd"/>
      <w:r w:rsidRPr="00997D7D">
        <w:rPr>
          <w:color w:val="252525"/>
          <w:sz w:val="28"/>
          <w:szCs w:val="28"/>
        </w:rPr>
        <w:t>») – это метод, при котором принимается любой ответ учащихся на заданный вопрос. Важно не давать оценку высказываемым точкам зрения сразу, а принимать все и записывать мнение каждого на доске или листе бумаги. Участники должны знать, что от них не требуется обоснований или объяснений ответов.</w:t>
      </w:r>
      <w:r>
        <w:rPr>
          <w:color w:val="252525"/>
          <w:sz w:val="28"/>
          <w:szCs w:val="28"/>
        </w:rPr>
        <w:t xml:space="preserve"> </w:t>
      </w:r>
      <w:r w:rsidRPr="00997D7D">
        <w:rPr>
          <w:color w:val="252525"/>
          <w:sz w:val="28"/>
          <w:szCs w:val="28"/>
        </w:rPr>
        <w:t xml:space="preserve">«Мозговой штурм» применяется, когда нужно выяснить </w:t>
      </w:r>
    </w:p>
    <w:p w:rsidR="00034A6D" w:rsidRDefault="00034A6D" w:rsidP="00034A6D">
      <w:pPr>
        <w:spacing w:before="100" w:beforeAutospacing="1" w:after="100" w:afterAutospacing="1"/>
        <w:jc w:val="both"/>
        <w:rPr>
          <w:color w:val="252525"/>
          <w:sz w:val="28"/>
          <w:szCs w:val="28"/>
        </w:rPr>
      </w:pPr>
      <w:r w:rsidRPr="00997D7D">
        <w:rPr>
          <w:color w:val="252525"/>
          <w:sz w:val="28"/>
          <w:szCs w:val="28"/>
        </w:rPr>
        <w:t>информированность и/или отношение участников к определенному вопросу. Можно применять эту форму работы для получения обратной связи. Алгоритм проведения: </w:t>
      </w:r>
    </w:p>
    <w:p w:rsidR="00034A6D" w:rsidRDefault="00034A6D" w:rsidP="00034A6D">
      <w:pPr>
        <w:spacing w:before="100" w:beforeAutospacing="1" w:after="100" w:afterAutospacing="1"/>
        <w:jc w:val="both"/>
        <w:rPr>
          <w:color w:val="252525"/>
          <w:sz w:val="28"/>
          <w:szCs w:val="28"/>
        </w:rPr>
      </w:pPr>
      <w:r w:rsidRPr="00997D7D">
        <w:rPr>
          <w:color w:val="252525"/>
          <w:sz w:val="28"/>
          <w:szCs w:val="28"/>
        </w:rPr>
        <w:t>1. Задать участникам определенную тему или вопрос для обсуждения. </w:t>
      </w:r>
    </w:p>
    <w:p w:rsidR="00034A6D" w:rsidRDefault="00034A6D" w:rsidP="00034A6D">
      <w:pPr>
        <w:spacing w:before="100" w:beforeAutospacing="1" w:after="100" w:afterAutospacing="1"/>
        <w:jc w:val="both"/>
        <w:rPr>
          <w:color w:val="252525"/>
          <w:sz w:val="28"/>
          <w:szCs w:val="28"/>
        </w:rPr>
      </w:pPr>
      <w:r w:rsidRPr="00997D7D">
        <w:rPr>
          <w:color w:val="252525"/>
          <w:sz w:val="28"/>
          <w:szCs w:val="28"/>
        </w:rPr>
        <w:t>2. Предложить высказать свои мысли по этому поводу. </w:t>
      </w:r>
    </w:p>
    <w:p w:rsidR="00034A6D" w:rsidRDefault="00034A6D" w:rsidP="00034A6D">
      <w:pPr>
        <w:spacing w:before="100" w:beforeAutospacing="1" w:after="100" w:afterAutospacing="1"/>
        <w:jc w:val="both"/>
        <w:rPr>
          <w:color w:val="252525"/>
          <w:sz w:val="28"/>
          <w:szCs w:val="28"/>
        </w:rPr>
      </w:pPr>
      <w:r w:rsidRPr="00997D7D">
        <w:rPr>
          <w:color w:val="252525"/>
          <w:sz w:val="28"/>
          <w:szCs w:val="28"/>
        </w:rPr>
        <w:t>3. Записывать все прозвучавшие высказывания (принимать их все без возражений). Допускаются уточнения высказываний, если они кажутся вам неясными (в любом случае записывайте идею так, как она прозвучала из уст участника). </w:t>
      </w:r>
    </w:p>
    <w:p w:rsidR="00034A6D" w:rsidRDefault="00034A6D" w:rsidP="00034A6D">
      <w:pPr>
        <w:spacing w:before="100" w:beforeAutospacing="1" w:after="100" w:afterAutospacing="1"/>
        <w:jc w:val="both"/>
        <w:rPr>
          <w:color w:val="252525"/>
          <w:sz w:val="28"/>
          <w:szCs w:val="28"/>
        </w:rPr>
      </w:pPr>
      <w:r w:rsidRPr="00997D7D">
        <w:rPr>
          <w:color w:val="252525"/>
          <w:sz w:val="28"/>
          <w:szCs w:val="28"/>
        </w:rPr>
        <w:t>4. Когда все идеи и суждения высказаны, нужно повторить, какое было дано задание, и перечислить все, что записано вами со слов участников. </w:t>
      </w:r>
    </w:p>
    <w:p w:rsidR="00034A6D" w:rsidRDefault="00034A6D" w:rsidP="00034A6D">
      <w:pPr>
        <w:spacing w:before="100" w:beforeAutospacing="1" w:after="100" w:afterAutospacing="1"/>
        <w:jc w:val="both"/>
        <w:rPr>
          <w:color w:val="252525"/>
          <w:sz w:val="28"/>
          <w:szCs w:val="28"/>
        </w:rPr>
      </w:pPr>
      <w:r w:rsidRPr="00997D7D">
        <w:rPr>
          <w:color w:val="252525"/>
          <w:sz w:val="28"/>
          <w:szCs w:val="28"/>
        </w:rPr>
        <w:t>5. Завершить работу, спросив участников, какие, по их мнению, выводы можно сделать из получившихся результатов и как это может быть связано с темой тренинга. </w:t>
      </w:r>
    </w:p>
    <w:p w:rsidR="00034A6D" w:rsidRDefault="00034A6D" w:rsidP="00034A6D">
      <w:pPr>
        <w:spacing w:before="100" w:beforeAutospacing="1" w:after="100" w:afterAutospacing="1"/>
        <w:jc w:val="both"/>
        <w:rPr>
          <w:color w:val="252525"/>
          <w:sz w:val="28"/>
          <w:szCs w:val="28"/>
        </w:rPr>
      </w:pPr>
      <w:r w:rsidRPr="00997D7D">
        <w:rPr>
          <w:color w:val="252525"/>
          <w:sz w:val="28"/>
          <w:szCs w:val="28"/>
        </w:rPr>
        <w:t>После завершения «мозговой атаки» (которая не должна занимать много времени, в среднем 4-5 минут), необходимо обсудить все варианты ответов, выбрать главные и второстепенные. </w:t>
      </w:r>
    </w:p>
    <w:p w:rsidR="00034A6D" w:rsidRDefault="00034A6D" w:rsidP="00034A6D">
      <w:pPr>
        <w:spacing w:before="100" w:beforeAutospacing="1" w:after="100" w:afterAutospacing="1"/>
        <w:jc w:val="both"/>
        <w:rPr>
          <w:color w:val="252525"/>
          <w:sz w:val="28"/>
          <w:szCs w:val="28"/>
        </w:rPr>
      </w:pPr>
      <w:r w:rsidRPr="00997D7D">
        <w:rPr>
          <w:color w:val="252525"/>
          <w:sz w:val="28"/>
          <w:szCs w:val="28"/>
        </w:rPr>
        <w:t>«Мозговая атака» является эффективным методом при необходимости: </w:t>
      </w:r>
    </w:p>
    <w:p w:rsidR="00034A6D" w:rsidRDefault="00034A6D" w:rsidP="00034A6D">
      <w:pPr>
        <w:spacing w:before="100" w:beforeAutospacing="1" w:after="100" w:afterAutospacing="1"/>
        <w:jc w:val="both"/>
        <w:rPr>
          <w:color w:val="252525"/>
          <w:sz w:val="28"/>
          <w:szCs w:val="28"/>
        </w:rPr>
      </w:pPr>
      <w:r w:rsidRPr="00997D7D">
        <w:rPr>
          <w:color w:val="252525"/>
          <w:sz w:val="28"/>
          <w:szCs w:val="28"/>
        </w:rPr>
        <w:t>– обсуждения спорных вопросов;</w:t>
      </w:r>
    </w:p>
    <w:p w:rsidR="00034A6D" w:rsidRDefault="00034A6D" w:rsidP="00034A6D">
      <w:pPr>
        <w:spacing w:before="100" w:beforeAutospacing="1" w:after="100" w:afterAutospacing="1"/>
        <w:jc w:val="both"/>
        <w:rPr>
          <w:color w:val="252525"/>
          <w:sz w:val="28"/>
          <w:szCs w:val="28"/>
        </w:rPr>
      </w:pPr>
      <w:r w:rsidRPr="00997D7D">
        <w:rPr>
          <w:color w:val="252525"/>
          <w:sz w:val="28"/>
          <w:szCs w:val="28"/>
        </w:rPr>
        <w:t xml:space="preserve">– стимулирования </w:t>
      </w:r>
      <w:proofErr w:type="gramStart"/>
      <w:r w:rsidRPr="00997D7D">
        <w:rPr>
          <w:color w:val="252525"/>
          <w:sz w:val="28"/>
          <w:szCs w:val="28"/>
        </w:rPr>
        <w:t>неуверенных</w:t>
      </w:r>
      <w:proofErr w:type="gramEnd"/>
      <w:r w:rsidRPr="00997D7D">
        <w:rPr>
          <w:color w:val="252525"/>
          <w:sz w:val="28"/>
          <w:szCs w:val="28"/>
        </w:rPr>
        <w:t xml:space="preserve"> обучаемых для принятия участия в обсуждении;</w:t>
      </w:r>
    </w:p>
    <w:p w:rsidR="00034A6D" w:rsidRDefault="00034A6D" w:rsidP="00034A6D">
      <w:pPr>
        <w:spacing w:before="100" w:beforeAutospacing="1" w:after="100" w:afterAutospacing="1"/>
        <w:jc w:val="both"/>
        <w:rPr>
          <w:color w:val="252525"/>
          <w:sz w:val="28"/>
          <w:szCs w:val="28"/>
        </w:rPr>
      </w:pPr>
      <w:r w:rsidRPr="00997D7D">
        <w:rPr>
          <w:color w:val="252525"/>
          <w:sz w:val="28"/>
          <w:szCs w:val="28"/>
        </w:rPr>
        <w:t>– сбора большого количества идей в течение короткого периода времени;</w:t>
      </w:r>
    </w:p>
    <w:p w:rsidR="00034A6D" w:rsidRDefault="00034A6D" w:rsidP="00034A6D">
      <w:pPr>
        <w:spacing w:before="100" w:beforeAutospacing="1" w:after="100" w:afterAutospacing="1"/>
        <w:jc w:val="both"/>
        <w:rPr>
          <w:color w:val="252525"/>
          <w:sz w:val="28"/>
          <w:szCs w:val="28"/>
        </w:rPr>
      </w:pPr>
      <w:r w:rsidRPr="00997D7D">
        <w:rPr>
          <w:color w:val="252525"/>
          <w:sz w:val="28"/>
          <w:szCs w:val="28"/>
        </w:rPr>
        <w:t>– выяснения информированности или подготовленности аудитории;</w:t>
      </w:r>
    </w:p>
    <w:p w:rsidR="00034A6D" w:rsidRDefault="00034A6D" w:rsidP="00034A6D">
      <w:pPr>
        <w:spacing w:before="100" w:beforeAutospacing="1" w:after="100" w:afterAutospacing="1"/>
        <w:jc w:val="both"/>
        <w:rPr>
          <w:color w:val="252525"/>
          <w:sz w:val="28"/>
          <w:szCs w:val="28"/>
        </w:rPr>
      </w:pPr>
      <w:r w:rsidRPr="00997D7D">
        <w:rPr>
          <w:color w:val="252525"/>
          <w:sz w:val="28"/>
          <w:szCs w:val="28"/>
        </w:rPr>
        <w:t>– работа в малых группах</w:t>
      </w:r>
      <w:proofErr w:type="gramStart"/>
      <w:r w:rsidRPr="00997D7D">
        <w:rPr>
          <w:color w:val="252525"/>
          <w:sz w:val="28"/>
          <w:szCs w:val="28"/>
        </w:rPr>
        <w:t xml:space="preserve"> .</w:t>
      </w:r>
      <w:proofErr w:type="gramEnd"/>
    </w:p>
    <w:p w:rsidR="00034A6D" w:rsidRDefault="00034A6D" w:rsidP="00034A6D">
      <w:pPr>
        <w:spacing w:before="100" w:beforeAutospacing="1" w:after="100" w:afterAutospacing="1"/>
        <w:jc w:val="both"/>
        <w:rPr>
          <w:color w:val="252525"/>
          <w:sz w:val="28"/>
          <w:szCs w:val="28"/>
        </w:rPr>
      </w:pPr>
      <w:r w:rsidRPr="00997D7D">
        <w:rPr>
          <w:color w:val="252525"/>
          <w:sz w:val="28"/>
          <w:szCs w:val="28"/>
        </w:rPr>
        <w:lastRenderedPageBreak/>
        <w:t xml:space="preserve">Процесс профилактического обучения необходимо строить с ориентацией </w:t>
      </w:r>
      <w:proofErr w:type="gramStart"/>
      <w:r w:rsidRPr="00997D7D">
        <w:rPr>
          <w:color w:val="252525"/>
          <w:sz w:val="28"/>
          <w:szCs w:val="28"/>
        </w:rPr>
        <w:t>на</w:t>
      </w:r>
      <w:proofErr w:type="gramEnd"/>
      <w:r w:rsidRPr="00997D7D">
        <w:rPr>
          <w:color w:val="252525"/>
          <w:sz w:val="28"/>
          <w:szCs w:val="28"/>
        </w:rPr>
        <w:t xml:space="preserve"> обучающегося. Наиболее эффективной в данной ситуации является работа в группах. В этом случае учитель обеспечивает диагностику и мониторинг, организует учебную среду, осуществляет поддержку (дает советы, разъяснения), когда в наличии нет других ресурсов. Такая форма работы применяется, когда нужно продемонстрировать сходство или различия определенных явлений, выработать стратегию или разработать план, выяснить отношение различных групп участников к одному и тому же вопросу. </w:t>
      </w:r>
    </w:p>
    <w:p w:rsidR="00034A6D" w:rsidRDefault="00034A6D" w:rsidP="00034A6D">
      <w:pPr>
        <w:spacing w:before="100" w:beforeAutospacing="1" w:after="100" w:afterAutospacing="1"/>
        <w:jc w:val="both"/>
        <w:rPr>
          <w:color w:val="252525"/>
          <w:sz w:val="28"/>
          <w:szCs w:val="28"/>
        </w:rPr>
      </w:pPr>
      <w:r w:rsidRPr="00997D7D">
        <w:rPr>
          <w:color w:val="252525"/>
          <w:sz w:val="28"/>
          <w:szCs w:val="28"/>
        </w:rPr>
        <w:t>Внедрение интерактивного режима к группе как субъекту образовательного процесса, это, прежде всего: </w:t>
      </w:r>
    </w:p>
    <w:p w:rsidR="00034A6D" w:rsidRDefault="00034A6D" w:rsidP="00034A6D">
      <w:pPr>
        <w:spacing w:before="100" w:beforeAutospacing="1" w:after="100" w:afterAutospacing="1"/>
        <w:jc w:val="both"/>
        <w:rPr>
          <w:color w:val="252525"/>
          <w:sz w:val="28"/>
          <w:szCs w:val="28"/>
        </w:rPr>
      </w:pPr>
      <w:r w:rsidRPr="00997D7D">
        <w:rPr>
          <w:color w:val="252525"/>
          <w:sz w:val="28"/>
          <w:szCs w:val="28"/>
        </w:rPr>
        <w:t>– развитие навыков общения и взаимодействия в группе;</w:t>
      </w:r>
    </w:p>
    <w:p w:rsidR="00034A6D" w:rsidRDefault="00034A6D" w:rsidP="00034A6D">
      <w:pPr>
        <w:spacing w:before="100" w:beforeAutospacing="1" w:after="100" w:afterAutospacing="1"/>
        <w:jc w:val="both"/>
        <w:rPr>
          <w:color w:val="252525"/>
          <w:sz w:val="28"/>
          <w:szCs w:val="28"/>
        </w:rPr>
      </w:pPr>
      <w:r w:rsidRPr="00997D7D">
        <w:rPr>
          <w:color w:val="252525"/>
          <w:sz w:val="28"/>
          <w:szCs w:val="28"/>
        </w:rPr>
        <w:t>– формирование ценностно-ориентационного единства группы; </w:t>
      </w:r>
    </w:p>
    <w:p w:rsidR="00034A6D" w:rsidRDefault="00034A6D" w:rsidP="00034A6D">
      <w:pPr>
        <w:spacing w:before="100" w:beforeAutospacing="1" w:after="100" w:afterAutospacing="1"/>
        <w:jc w:val="both"/>
        <w:rPr>
          <w:color w:val="252525"/>
          <w:sz w:val="28"/>
          <w:szCs w:val="28"/>
        </w:rPr>
      </w:pPr>
      <w:r w:rsidRPr="00997D7D">
        <w:rPr>
          <w:color w:val="252525"/>
          <w:sz w:val="28"/>
          <w:szCs w:val="28"/>
        </w:rPr>
        <w:t>– поощрение к гибкой смене социальных ролей в зависимости от ситуации.</w:t>
      </w:r>
    </w:p>
    <w:p w:rsidR="00034A6D" w:rsidRDefault="00034A6D" w:rsidP="00034A6D">
      <w:pPr>
        <w:spacing w:before="100" w:beforeAutospacing="1" w:after="100" w:afterAutospacing="1"/>
        <w:jc w:val="both"/>
        <w:rPr>
          <w:color w:val="252525"/>
          <w:sz w:val="28"/>
          <w:szCs w:val="28"/>
        </w:rPr>
      </w:pPr>
      <w:r w:rsidRPr="00997D7D">
        <w:rPr>
          <w:i/>
          <w:iCs/>
          <w:color w:val="252525"/>
          <w:sz w:val="28"/>
          <w:szCs w:val="28"/>
        </w:rPr>
        <w:t>ПОПС-формула</w:t>
      </w:r>
      <w:r w:rsidRPr="00997D7D">
        <w:rPr>
          <w:color w:val="252525"/>
          <w:sz w:val="28"/>
          <w:szCs w:val="28"/>
        </w:rPr>
        <w:t xml:space="preserve"> представляет собой российский вариант юридической технологии профессора права </w:t>
      </w:r>
      <w:proofErr w:type="spellStart"/>
      <w:r w:rsidRPr="00997D7D">
        <w:rPr>
          <w:color w:val="252525"/>
          <w:sz w:val="28"/>
          <w:szCs w:val="28"/>
        </w:rPr>
        <w:t>Д.Маккойда-Мэйсона</w:t>
      </w:r>
      <w:proofErr w:type="spellEnd"/>
      <w:r w:rsidRPr="00997D7D">
        <w:rPr>
          <w:color w:val="252525"/>
          <w:sz w:val="28"/>
          <w:szCs w:val="28"/>
        </w:rPr>
        <w:t xml:space="preserve"> из ЮАР. Используется при организации споров, дискуссий. Ее суть заключается в следующем. Ученик </w:t>
      </w:r>
      <w:proofErr w:type="spellStart"/>
      <w:r w:rsidRPr="00997D7D">
        <w:rPr>
          <w:color w:val="252525"/>
          <w:sz w:val="28"/>
          <w:szCs w:val="28"/>
        </w:rPr>
        <w:t>высказывает</w:t>
      </w:r>
      <w:proofErr w:type="gramStart"/>
      <w:r w:rsidRPr="00997D7D">
        <w:rPr>
          <w:color w:val="252525"/>
          <w:sz w:val="28"/>
          <w:szCs w:val="28"/>
        </w:rPr>
        <w:t>:</w:t>
      </w:r>
      <w:r w:rsidRPr="00997D7D">
        <w:rPr>
          <w:b/>
          <w:bCs/>
          <w:color w:val="252525"/>
          <w:sz w:val="28"/>
          <w:szCs w:val="28"/>
        </w:rPr>
        <w:t>П</w:t>
      </w:r>
      <w:proofErr w:type="gramEnd"/>
      <w:r w:rsidRPr="00997D7D">
        <w:rPr>
          <w:color w:val="252525"/>
          <w:sz w:val="28"/>
          <w:szCs w:val="28"/>
        </w:rPr>
        <w:t>-позицию</w:t>
      </w:r>
      <w:proofErr w:type="spellEnd"/>
      <w:r w:rsidRPr="00997D7D">
        <w:rPr>
          <w:color w:val="252525"/>
          <w:sz w:val="28"/>
          <w:szCs w:val="28"/>
        </w:rPr>
        <w:t xml:space="preserve"> (объясняет, в чем заключена его точка зрения, предположим, выступает на уроке с речью: «Я считаю, что смертная казнь не нужна…»); </w:t>
      </w:r>
      <w:proofErr w:type="gramStart"/>
      <w:r w:rsidRPr="00997D7D">
        <w:rPr>
          <w:b/>
          <w:bCs/>
          <w:color w:val="252525"/>
          <w:sz w:val="28"/>
          <w:szCs w:val="28"/>
        </w:rPr>
        <w:t>О</w:t>
      </w:r>
      <w:r w:rsidRPr="00997D7D">
        <w:rPr>
          <w:color w:val="252525"/>
          <w:sz w:val="28"/>
          <w:szCs w:val="28"/>
        </w:rPr>
        <w:t>-обоснование</w:t>
      </w:r>
      <w:proofErr w:type="gramEnd"/>
      <w:r w:rsidRPr="00997D7D">
        <w:rPr>
          <w:color w:val="252525"/>
          <w:sz w:val="28"/>
          <w:szCs w:val="28"/>
        </w:rPr>
        <w:t xml:space="preserve"> (не просто объясняет свою позицию, но и доказывает, начиная фразой типа: «Потому что увеличивается количество тяжких преступлений, изнасилований, убийств…»); </w:t>
      </w:r>
      <w:r w:rsidRPr="00997D7D">
        <w:rPr>
          <w:b/>
          <w:bCs/>
          <w:color w:val="252525"/>
          <w:sz w:val="28"/>
          <w:szCs w:val="28"/>
        </w:rPr>
        <w:t>П</w:t>
      </w:r>
      <w:r w:rsidRPr="00997D7D">
        <w:rPr>
          <w:color w:val="252525"/>
          <w:sz w:val="28"/>
          <w:szCs w:val="28"/>
        </w:rPr>
        <w:t xml:space="preserve">-пример (при разъяснении сути своей позиции пользуется конкретными примерами, используя в речи обороты типа: </w:t>
      </w:r>
      <w:proofErr w:type="gramStart"/>
      <w:r w:rsidRPr="00997D7D">
        <w:rPr>
          <w:color w:val="252525"/>
          <w:sz w:val="28"/>
          <w:szCs w:val="28"/>
        </w:rPr>
        <w:t>«Я могу подтвердить это тем, что рост преступности наблюдается за последние годы…»; </w:t>
      </w:r>
      <w:r w:rsidRPr="00997D7D">
        <w:rPr>
          <w:b/>
          <w:bCs/>
          <w:color w:val="252525"/>
          <w:sz w:val="28"/>
          <w:szCs w:val="28"/>
        </w:rPr>
        <w:t>С</w:t>
      </w:r>
      <w:r w:rsidRPr="00997D7D">
        <w:rPr>
          <w:color w:val="252525"/>
          <w:sz w:val="28"/>
          <w:szCs w:val="28"/>
        </w:rPr>
        <w:t>-следствие (делает вывод в результате обсуждения определенной проблемы, например, говорит:</w:t>
      </w:r>
      <w:proofErr w:type="gramEnd"/>
      <w:r w:rsidRPr="00997D7D">
        <w:rPr>
          <w:color w:val="252525"/>
          <w:sz w:val="28"/>
          <w:szCs w:val="28"/>
        </w:rPr>
        <w:t xml:space="preserve"> «В связи с этим (сохранением смертной казни, мы не наблюдаем уменьшения роста преступности…»). Таким образом, выступление </w:t>
      </w:r>
      <w:proofErr w:type="gramStart"/>
      <w:r w:rsidRPr="00997D7D">
        <w:rPr>
          <w:color w:val="252525"/>
          <w:sz w:val="28"/>
          <w:szCs w:val="28"/>
        </w:rPr>
        <w:t>обучаемого</w:t>
      </w:r>
      <w:proofErr w:type="gramEnd"/>
      <w:r w:rsidRPr="00997D7D">
        <w:rPr>
          <w:color w:val="252525"/>
          <w:sz w:val="28"/>
          <w:szCs w:val="28"/>
        </w:rPr>
        <w:t xml:space="preserve"> занимает примерно 1-2 минуты и может состоять из двух-четырех предложений. Самое главное, что дает применение данной технологии, ученики высказывают свою точку зрения, отношение к предложенной проблеме. </w:t>
      </w:r>
      <w:proofErr w:type="gramStart"/>
      <w:r w:rsidRPr="00997D7D">
        <w:rPr>
          <w:color w:val="252525"/>
          <w:sz w:val="28"/>
          <w:szCs w:val="28"/>
        </w:rPr>
        <w:t>ПОПС-формула может применяться для опроса по пройденной теме, при закреплении изученного материала, проверке домашнего задания.), проективные техники, «Один — вдвоем — все вместе», «Смени позицию», «Карусель», «Дискуссия в стиле телевизионного ток-шоу», дебаты, симпозиум)</w:t>
      </w:r>
      <w:proofErr w:type="gramEnd"/>
    </w:p>
    <w:p w:rsidR="00857636" w:rsidRDefault="00034A6D" w:rsidP="00034A6D">
      <w:pPr>
        <w:spacing w:before="100" w:beforeAutospacing="1" w:after="100" w:afterAutospacing="1"/>
        <w:jc w:val="both"/>
        <w:rPr>
          <w:color w:val="252525"/>
          <w:sz w:val="28"/>
          <w:szCs w:val="28"/>
        </w:rPr>
      </w:pPr>
      <w:r w:rsidRPr="00997D7D">
        <w:rPr>
          <w:i/>
          <w:iCs/>
          <w:color w:val="252525"/>
          <w:sz w:val="28"/>
          <w:szCs w:val="28"/>
        </w:rPr>
        <w:t>Тренинг</w:t>
      </w:r>
      <w:r w:rsidRPr="00997D7D">
        <w:rPr>
          <w:color w:val="252525"/>
          <w:sz w:val="28"/>
          <w:szCs w:val="28"/>
        </w:rPr>
        <w:t xml:space="preserve"> (от английского </w:t>
      </w:r>
      <w:proofErr w:type="spellStart"/>
      <w:r w:rsidRPr="00997D7D">
        <w:rPr>
          <w:color w:val="252525"/>
          <w:sz w:val="28"/>
          <w:szCs w:val="28"/>
        </w:rPr>
        <w:t>train</w:t>
      </w:r>
      <w:proofErr w:type="spellEnd"/>
      <w:r w:rsidRPr="00997D7D">
        <w:rPr>
          <w:color w:val="252525"/>
          <w:sz w:val="28"/>
          <w:szCs w:val="28"/>
        </w:rPr>
        <w:t xml:space="preserve"> - воспитывать, учить, приучать) – это процесс получения навыков и умений в какой-либо области посредством выполнения последовательных заданий, действий или игр, направленных на достижение наработки и развития требуемого навыка. Тренинг позволяет дать его участникам недостающую информацию, сформировать навыки устойчивости </w:t>
      </w:r>
      <w:r w:rsidRPr="00997D7D">
        <w:rPr>
          <w:color w:val="252525"/>
          <w:sz w:val="28"/>
          <w:szCs w:val="28"/>
        </w:rPr>
        <w:lastRenderedPageBreak/>
        <w:t xml:space="preserve">к давлению, навыки безопасного поведения. Неоспоримым достоинством тренинга является то, что он обеспечивает активное вовлечение всех участников в процесс обучения. </w:t>
      </w:r>
    </w:p>
    <w:p w:rsidR="00857636" w:rsidRDefault="00034A6D" w:rsidP="00034A6D">
      <w:pPr>
        <w:spacing w:before="100" w:beforeAutospacing="1" w:after="100" w:afterAutospacing="1"/>
        <w:jc w:val="both"/>
        <w:rPr>
          <w:color w:val="252525"/>
          <w:sz w:val="28"/>
          <w:szCs w:val="28"/>
        </w:rPr>
      </w:pPr>
      <w:r w:rsidRPr="00997D7D">
        <w:rPr>
          <w:color w:val="252525"/>
          <w:sz w:val="28"/>
          <w:szCs w:val="28"/>
        </w:rPr>
        <w:t>Основные требования к проведению тренинга: </w:t>
      </w:r>
    </w:p>
    <w:p w:rsidR="00034A6D" w:rsidRDefault="00034A6D" w:rsidP="00034A6D">
      <w:pPr>
        <w:spacing w:before="100" w:beforeAutospacing="1" w:after="100" w:afterAutospacing="1"/>
        <w:jc w:val="both"/>
        <w:rPr>
          <w:color w:val="252525"/>
          <w:sz w:val="28"/>
          <w:szCs w:val="28"/>
        </w:rPr>
      </w:pPr>
      <w:r w:rsidRPr="00997D7D">
        <w:rPr>
          <w:color w:val="252525"/>
          <w:sz w:val="28"/>
          <w:szCs w:val="28"/>
        </w:rPr>
        <w:t>– оптимальное количество участников тренинга 20-25 человек; </w:t>
      </w:r>
    </w:p>
    <w:p w:rsidR="00034A6D" w:rsidRDefault="00034A6D" w:rsidP="00034A6D">
      <w:pPr>
        <w:spacing w:before="100" w:beforeAutospacing="1" w:after="100" w:afterAutospacing="1"/>
        <w:jc w:val="both"/>
        <w:rPr>
          <w:color w:val="252525"/>
          <w:sz w:val="28"/>
          <w:szCs w:val="28"/>
        </w:rPr>
      </w:pPr>
      <w:r w:rsidRPr="00997D7D">
        <w:rPr>
          <w:color w:val="252525"/>
          <w:sz w:val="28"/>
          <w:szCs w:val="28"/>
        </w:rPr>
        <w:t>– соответствующее по размерам количеству участников тренинга помещение, где посадочные места расположены по «</w:t>
      </w:r>
      <w:proofErr w:type="spellStart"/>
      <w:r w:rsidRPr="00997D7D">
        <w:rPr>
          <w:color w:val="252525"/>
          <w:sz w:val="28"/>
          <w:szCs w:val="28"/>
        </w:rPr>
        <w:t>тренинговому</w:t>
      </w:r>
      <w:proofErr w:type="spellEnd"/>
      <w:r w:rsidRPr="00997D7D">
        <w:rPr>
          <w:color w:val="252525"/>
          <w:sz w:val="28"/>
          <w:szCs w:val="28"/>
        </w:rPr>
        <w:t xml:space="preserve"> кругу», что способствует активному взаимодействию его участников; </w:t>
      </w:r>
    </w:p>
    <w:p w:rsidR="00034A6D" w:rsidRDefault="00034A6D" w:rsidP="00034A6D">
      <w:pPr>
        <w:spacing w:before="100" w:beforeAutospacing="1" w:after="100" w:afterAutospacing="1"/>
        <w:jc w:val="both"/>
        <w:rPr>
          <w:color w:val="252525"/>
          <w:sz w:val="28"/>
          <w:szCs w:val="28"/>
        </w:rPr>
      </w:pPr>
      <w:r w:rsidRPr="00997D7D">
        <w:rPr>
          <w:color w:val="252525"/>
          <w:sz w:val="28"/>
          <w:szCs w:val="28"/>
        </w:rPr>
        <w:t>– обязательность ознакомления участников в начале любого занятия тренинга с целями и задачами данного занятия; </w:t>
      </w:r>
    </w:p>
    <w:p w:rsidR="00034A6D" w:rsidRDefault="00034A6D" w:rsidP="00034A6D">
      <w:pPr>
        <w:spacing w:before="100" w:beforeAutospacing="1" w:after="100" w:afterAutospacing="1"/>
        <w:jc w:val="both"/>
        <w:rPr>
          <w:color w:val="252525"/>
          <w:sz w:val="28"/>
          <w:szCs w:val="28"/>
        </w:rPr>
      </w:pPr>
      <w:r w:rsidRPr="00997D7D">
        <w:rPr>
          <w:color w:val="252525"/>
          <w:sz w:val="28"/>
          <w:szCs w:val="28"/>
        </w:rPr>
        <w:t>– проведение на первом занятии тренинга упражнения «знакомство» и принятие «соглашения» - правил работы группы; </w:t>
      </w:r>
    </w:p>
    <w:p w:rsidR="00034A6D" w:rsidRDefault="00034A6D" w:rsidP="00034A6D">
      <w:pPr>
        <w:spacing w:before="100" w:beforeAutospacing="1" w:after="100" w:afterAutospacing="1"/>
        <w:jc w:val="both"/>
        <w:rPr>
          <w:color w:val="252525"/>
          <w:sz w:val="28"/>
          <w:szCs w:val="28"/>
        </w:rPr>
      </w:pPr>
      <w:r w:rsidRPr="00997D7D">
        <w:rPr>
          <w:color w:val="252525"/>
          <w:sz w:val="28"/>
          <w:szCs w:val="28"/>
        </w:rPr>
        <w:t>– создание дружелюбной доверительной атмосферы и ее поддержание в течение всего тренинга; </w:t>
      </w:r>
    </w:p>
    <w:p w:rsidR="00034A6D" w:rsidRDefault="00034A6D" w:rsidP="00034A6D">
      <w:pPr>
        <w:spacing w:before="100" w:beforeAutospacing="1" w:after="100" w:afterAutospacing="1"/>
        <w:jc w:val="both"/>
        <w:rPr>
          <w:color w:val="252525"/>
          <w:sz w:val="28"/>
          <w:szCs w:val="28"/>
        </w:rPr>
      </w:pPr>
      <w:r w:rsidRPr="00997D7D">
        <w:rPr>
          <w:color w:val="252525"/>
          <w:sz w:val="28"/>
          <w:szCs w:val="28"/>
        </w:rPr>
        <w:t>– вовлечение всех участников в активную деятельность на протяжении всего тренинга; </w:t>
      </w:r>
    </w:p>
    <w:p w:rsidR="00034A6D" w:rsidRDefault="00034A6D" w:rsidP="00034A6D">
      <w:pPr>
        <w:spacing w:before="100" w:beforeAutospacing="1" w:after="100" w:afterAutospacing="1"/>
        <w:jc w:val="both"/>
        <w:rPr>
          <w:color w:val="252525"/>
          <w:sz w:val="28"/>
          <w:szCs w:val="28"/>
        </w:rPr>
      </w:pPr>
      <w:r w:rsidRPr="00997D7D">
        <w:rPr>
          <w:color w:val="252525"/>
          <w:sz w:val="28"/>
          <w:szCs w:val="28"/>
        </w:rPr>
        <w:t>– уважение чувств и мнений каждого участника; </w:t>
      </w:r>
    </w:p>
    <w:p w:rsidR="00034A6D" w:rsidRDefault="00034A6D" w:rsidP="00034A6D">
      <w:pPr>
        <w:spacing w:before="100" w:beforeAutospacing="1" w:after="100" w:afterAutospacing="1"/>
        <w:jc w:val="both"/>
        <w:rPr>
          <w:color w:val="252525"/>
          <w:sz w:val="28"/>
          <w:szCs w:val="28"/>
        </w:rPr>
      </w:pPr>
      <w:r w:rsidRPr="00997D7D">
        <w:rPr>
          <w:color w:val="252525"/>
          <w:sz w:val="28"/>
          <w:szCs w:val="28"/>
        </w:rPr>
        <w:t>– поощрение участников тренинга; </w:t>
      </w:r>
    </w:p>
    <w:p w:rsidR="00034A6D" w:rsidRDefault="00034A6D" w:rsidP="00034A6D">
      <w:pPr>
        <w:spacing w:before="100" w:beforeAutospacing="1" w:after="100" w:afterAutospacing="1"/>
        <w:jc w:val="both"/>
        <w:rPr>
          <w:color w:val="252525"/>
          <w:sz w:val="28"/>
          <w:szCs w:val="28"/>
        </w:rPr>
      </w:pPr>
      <w:r w:rsidRPr="00997D7D">
        <w:rPr>
          <w:color w:val="252525"/>
          <w:sz w:val="28"/>
          <w:szCs w:val="28"/>
        </w:rPr>
        <w:t>– подведение участников тренером (преподавателем) к достижению поставленной перед ними цели занятия, не навязывая при этом своего мнения; </w:t>
      </w:r>
    </w:p>
    <w:p w:rsidR="00034A6D" w:rsidRDefault="00034A6D" w:rsidP="00034A6D">
      <w:pPr>
        <w:spacing w:before="100" w:beforeAutospacing="1" w:after="100" w:afterAutospacing="1"/>
        <w:jc w:val="both"/>
        <w:rPr>
          <w:color w:val="252525"/>
          <w:sz w:val="28"/>
          <w:szCs w:val="28"/>
        </w:rPr>
      </w:pPr>
      <w:r w:rsidRPr="00997D7D">
        <w:rPr>
          <w:color w:val="252525"/>
          <w:sz w:val="28"/>
          <w:szCs w:val="28"/>
        </w:rPr>
        <w:t>– обеспечение тренером соблюдения временных рамок каждого этапа тренинга; </w:t>
      </w:r>
    </w:p>
    <w:p w:rsidR="00034A6D" w:rsidRDefault="00034A6D" w:rsidP="00034A6D">
      <w:pPr>
        <w:spacing w:before="100" w:beforeAutospacing="1" w:after="100" w:afterAutospacing="1"/>
        <w:jc w:val="both"/>
        <w:rPr>
          <w:color w:val="252525"/>
          <w:sz w:val="28"/>
          <w:szCs w:val="28"/>
        </w:rPr>
      </w:pPr>
      <w:r w:rsidRPr="00997D7D">
        <w:rPr>
          <w:color w:val="252525"/>
          <w:sz w:val="28"/>
          <w:szCs w:val="28"/>
        </w:rPr>
        <w:t>– обеспечение эффективного сочетания теоретического материала и интерактивных упражнений; </w:t>
      </w:r>
    </w:p>
    <w:p w:rsidR="00034A6D" w:rsidRDefault="00034A6D" w:rsidP="00034A6D">
      <w:pPr>
        <w:spacing w:before="100" w:beforeAutospacing="1" w:after="100" w:afterAutospacing="1"/>
        <w:jc w:val="both"/>
        <w:rPr>
          <w:color w:val="252525"/>
          <w:sz w:val="28"/>
          <w:szCs w:val="28"/>
        </w:rPr>
      </w:pPr>
      <w:r w:rsidRPr="00997D7D">
        <w:rPr>
          <w:color w:val="252525"/>
          <w:sz w:val="28"/>
          <w:szCs w:val="28"/>
        </w:rPr>
        <w:t>– обязательность подведения итогов тренинга по его окончании.</w:t>
      </w:r>
    </w:p>
    <w:p w:rsidR="00034A6D" w:rsidRDefault="00034A6D" w:rsidP="00034A6D">
      <w:pPr>
        <w:spacing w:before="100" w:beforeAutospacing="1" w:after="100" w:afterAutospacing="1"/>
        <w:jc w:val="both"/>
        <w:rPr>
          <w:color w:val="252525"/>
          <w:sz w:val="28"/>
          <w:szCs w:val="28"/>
        </w:rPr>
      </w:pPr>
      <w:r w:rsidRPr="00997D7D">
        <w:rPr>
          <w:color w:val="252525"/>
          <w:sz w:val="28"/>
          <w:szCs w:val="28"/>
        </w:rPr>
        <w:t>Тренинг может состоять из одного или нескольких занятий, иметь различную продолжительность – от одного часа до нескольких дней. </w:t>
      </w:r>
    </w:p>
    <w:p w:rsidR="00034A6D" w:rsidRDefault="00034A6D" w:rsidP="00034A6D">
      <w:pPr>
        <w:spacing w:before="100" w:beforeAutospacing="1" w:after="100" w:afterAutospacing="1"/>
        <w:jc w:val="both"/>
        <w:rPr>
          <w:i/>
          <w:iCs/>
          <w:color w:val="252525"/>
          <w:sz w:val="28"/>
          <w:szCs w:val="28"/>
        </w:rPr>
      </w:pPr>
      <w:r w:rsidRPr="00997D7D">
        <w:rPr>
          <w:i/>
          <w:iCs/>
          <w:color w:val="252525"/>
          <w:sz w:val="28"/>
          <w:szCs w:val="28"/>
        </w:rPr>
        <w:t>Необходимые условия для успешного обучения:</w:t>
      </w:r>
    </w:p>
    <w:p w:rsidR="00034A6D" w:rsidRDefault="00034A6D" w:rsidP="00034A6D">
      <w:pPr>
        <w:spacing w:before="100" w:beforeAutospacing="1" w:after="100" w:afterAutospacing="1"/>
        <w:jc w:val="both"/>
        <w:rPr>
          <w:color w:val="252525"/>
          <w:sz w:val="28"/>
          <w:szCs w:val="28"/>
        </w:rPr>
      </w:pPr>
      <w:r w:rsidRPr="00997D7D">
        <w:rPr>
          <w:color w:val="252525"/>
          <w:sz w:val="28"/>
          <w:szCs w:val="28"/>
        </w:rPr>
        <w:t xml:space="preserve">– готовность </w:t>
      </w:r>
      <w:proofErr w:type="gramStart"/>
      <w:r w:rsidRPr="00997D7D">
        <w:rPr>
          <w:color w:val="252525"/>
          <w:sz w:val="28"/>
          <w:szCs w:val="28"/>
        </w:rPr>
        <w:t>обучаемого</w:t>
      </w:r>
      <w:proofErr w:type="gramEnd"/>
      <w:r w:rsidRPr="00997D7D">
        <w:rPr>
          <w:color w:val="252525"/>
          <w:sz w:val="28"/>
          <w:szCs w:val="28"/>
        </w:rPr>
        <w:t xml:space="preserve"> учиться; </w:t>
      </w:r>
    </w:p>
    <w:p w:rsidR="00034A6D" w:rsidRDefault="00034A6D" w:rsidP="00034A6D">
      <w:pPr>
        <w:spacing w:before="100" w:beforeAutospacing="1" w:after="100" w:afterAutospacing="1"/>
        <w:jc w:val="both"/>
        <w:rPr>
          <w:color w:val="252525"/>
          <w:sz w:val="28"/>
          <w:szCs w:val="28"/>
        </w:rPr>
      </w:pPr>
      <w:r w:rsidRPr="00997D7D">
        <w:rPr>
          <w:color w:val="252525"/>
          <w:sz w:val="28"/>
          <w:szCs w:val="28"/>
        </w:rPr>
        <w:lastRenderedPageBreak/>
        <w:t>– применение различных форм и методов обучения; </w:t>
      </w:r>
    </w:p>
    <w:p w:rsidR="00034A6D" w:rsidRDefault="00034A6D" w:rsidP="00034A6D">
      <w:pPr>
        <w:spacing w:before="100" w:beforeAutospacing="1" w:after="100" w:afterAutospacing="1"/>
        <w:jc w:val="both"/>
        <w:rPr>
          <w:color w:val="252525"/>
          <w:sz w:val="28"/>
          <w:szCs w:val="28"/>
        </w:rPr>
      </w:pPr>
      <w:r w:rsidRPr="00997D7D">
        <w:rPr>
          <w:color w:val="252525"/>
          <w:sz w:val="28"/>
          <w:szCs w:val="28"/>
        </w:rPr>
        <w:t>– использование повторения для закрепления знаний; </w:t>
      </w:r>
    </w:p>
    <w:p w:rsidR="00034A6D" w:rsidRDefault="00034A6D" w:rsidP="00034A6D">
      <w:pPr>
        <w:spacing w:before="100" w:beforeAutospacing="1" w:after="100" w:afterAutospacing="1"/>
        <w:jc w:val="both"/>
        <w:rPr>
          <w:color w:val="252525"/>
          <w:sz w:val="28"/>
          <w:szCs w:val="28"/>
        </w:rPr>
      </w:pPr>
      <w:r w:rsidRPr="00997D7D">
        <w:rPr>
          <w:color w:val="252525"/>
          <w:sz w:val="28"/>
          <w:szCs w:val="28"/>
        </w:rPr>
        <w:t>– соответствие процесса обучения реальной жизненной ситуации; </w:t>
      </w:r>
    </w:p>
    <w:p w:rsidR="00034A6D" w:rsidRDefault="00034A6D" w:rsidP="00034A6D">
      <w:pPr>
        <w:spacing w:before="100" w:beforeAutospacing="1" w:after="100" w:afterAutospacing="1"/>
        <w:jc w:val="both"/>
        <w:rPr>
          <w:color w:val="252525"/>
          <w:sz w:val="28"/>
          <w:szCs w:val="28"/>
        </w:rPr>
      </w:pPr>
      <w:r w:rsidRPr="00997D7D">
        <w:rPr>
          <w:color w:val="252525"/>
          <w:sz w:val="28"/>
          <w:szCs w:val="28"/>
        </w:rPr>
        <w:t>– своевременность непредвзятой, адекватной оценки действий обучаемых преподавателем-тренером. </w:t>
      </w:r>
    </w:p>
    <w:p w:rsidR="00034A6D" w:rsidRDefault="00034A6D" w:rsidP="00034A6D">
      <w:pPr>
        <w:spacing w:before="100" w:beforeAutospacing="1" w:after="100" w:afterAutospacing="1"/>
        <w:jc w:val="both"/>
        <w:rPr>
          <w:color w:val="252525"/>
          <w:sz w:val="28"/>
          <w:szCs w:val="28"/>
        </w:rPr>
      </w:pPr>
      <w:r w:rsidRPr="00997D7D">
        <w:rPr>
          <w:color w:val="252525"/>
          <w:sz w:val="28"/>
          <w:szCs w:val="28"/>
        </w:rPr>
        <w:t>Непосредственно обучение включает в себя 2 этапа:</w:t>
      </w:r>
    </w:p>
    <w:p w:rsidR="00034A6D" w:rsidRDefault="00034A6D" w:rsidP="00034A6D">
      <w:pPr>
        <w:spacing w:before="100" w:beforeAutospacing="1" w:after="100" w:afterAutospacing="1"/>
        <w:jc w:val="both"/>
        <w:rPr>
          <w:color w:val="252525"/>
          <w:sz w:val="28"/>
          <w:szCs w:val="28"/>
        </w:rPr>
      </w:pPr>
      <w:r w:rsidRPr="00997D7D">
        <w:rPr>
          <w:color w:val="252525"/>
          <w:sz w:val="28"/>
          <w:szCs w:val="28"/>
        </w:rPr>
        <w:t>1. информационный блок или предоставление теоретических знаний; </w:t>
      </w:r>
    </w:p>
    <w:p w:rsidR="00034A6D" w:rsidRDefault="00034A6D" w:rsidP="00034A6D">
      <w:pPr>
        <w:spacing w:before="100" w:beforeAutospacing="1" w:after="100" w:afterAutospacing="1"/>
        <w:jc w:val="both"/>
        <w:rPr>
          <w:color w:val="252525"/>
          <w:sz w:val="28"/>
          <w:szCs w:val="28"/>
        </w:rPr>
      </w:pPr>
      <w:r w:rsidRPr="00997D7D">
        <w:rPr>
          <w:color w:val="252525"/>
          <w:sz w:val="28"/>
          <w:szCs w:val="28"/>
        </w:rPr>
        <w:t>2. выработка практических навыков. </w:t>
      </w:r>
    </w:p>
    <w:p w:rsidR="00034A6D" w:rsidRDefault="00034A6D" w:rsidP="00034A6D">
      <w:pPr>
        <w:spacing w:before="100" w:beforeAutospacing="1" w:after="100" w:afterAutospacing="1"/>
        <w:jc w:val="both"/>
        <w:rPr>
          <w:color w:val="252525"/>
          <w:sz w:val="28"/>
          <w:szCs w:val="28"/>
        </w:rPr>
      </w:pPr>
      <w:r w:rsidRPr="00997D7D">
        <w:rPr>
          <w:i/>
          <w:iCs/>
          <w:color w:val="252525"/>
          <w:sz w:val="28"/>
          <w:szCs w:val="28"/>
        </w:rPr>
        <w:t>Информационный блок</w:t>
      </w:r>
      <w:r w:rsidRPr="00997D7D">
        <w:rPr>
          <w:color w:val="252525"/>
          <w:sz w:val="28"/>
          <w:szCs w:val="28"/>
        </w:rPr>
        <w:t> - этот этап можно начать с ответов на вопросы из опросников, которые вызвали массовое затруднение. Основной материал может быть преподнесен в виде лекции, мультимедийной презентации. Затем на выбор преподавателя (тренера) могут быть использованы различные методы интерактивного обучения: ролевые игры, дискуссии, приглашение визитера, работа в малых группах и т.д. </w:t>
      </w:r>
    </w:p>
    <w:p w:rsidR="00034A6D" w:rsidRDefault="00034A6D" w:rsidP="00034A6D">
      <w:pPr>
        <w:spacing w:before="100" w:beforeAutospacing="1" w:after="100" w:afterAutospacing="1"/>
        <w:jc w:val="both"/>
        <w:rPr>
          <w:color w:val="252525"/>
          <w:sz w:val="28"/>
          <w:szCs w:val="28"/>
        </w:rPr>
      </w:pPr>
      <w:r w:rsidRPr="00997D7D">
        <w:rPr>
          <w:i/>
          <w:iCs/>
          <w:color w:val="252525"/>
          <w:sz w:val="28"/>
          <w:szCs w:val="28"/>
        </w:rPr>
        <w:t>Выработка практических навыков</w:t>
      </w:r>
      <w:r w:rsidRPr="00997D7D">
        <w:rPr>
          <w:color w:val="252525"/>
          <w:sz w:val="28"/>
          <w:szCs w:val="28"/>
        </w:rPr>
        <w:t>, учитывая, что любые знания информационного, теоретического плана должны обязательно сочетаться с практическими умениями и навыками, необходимо вырабатывать эти навыки. Данный этап тренинга призван способствовать приобретению участниками практического опыта по защите своей жизни и здоровья, а также окружающих. С этой целью можно использовать ролевые игры, инсценировки, дискуссии, «мозговую атаку» и другие интерактивные формы работы в зависимости от условий. </w:t>
      </w:r>
    </w:p>
    <w:p w:rsidR="00034A6D" w:rsidRPr="00997D7D" w:rsidRDefault="00034A6D" w:rsidP="00034A6D">
      <w:pPr>
        <w:spacing w:before="100" w:beforeAutospacing="1" w:after="100" w:afterAutospacing="1"/>
        <w:jc w:val="both"/>
        <w:rPr>
          <w:color w:val="252525"/>
          <w:sz w:val="28"/>
          <w:szCs w:val="28"/>
        </w:rPr>
      </w:pPr>
      <w:r w:rsidRPr="00997D7D">
        <w:rPr>
          <w:color w:val="252525"/>
          <w:sz w:val="28"/>
          <w:szCs w:val="28"/>
        </w:rPr>
        <w:t xml:space="preserve">Итоги подводятся в конце любого занятия, тренинга. Как правило, эта процедура рассчитана на то, чтобы участники поделились своими впечатлениями, ощущениями, высказали свои пожелания. Подведение итогов можно проводить в виде заполнения «листов откровения», опросников, анкет. Тренер может спросить участников семинара, что нового они узнали, что было для них интересно, полезно, предложить вспомнить, какие упражнения они выполняли, таким образом, закрепляя пройденный материал. Хорошо, если тренер постоянно поощряет участников тренинга различными доступными ему способами: выражает устную или письменную благодарность, вручает какие-то брошюры, буклеты, сувениры и т.п. Либо доверяет </w:t>
      </w:r>
      <w:proofErr w:type="gramStart"/>
      <w:r w:rsidRPr="00997D7D">
        <w:rPr>
          <w:color w:val="252525"/>
          <w:sz w:val="28"/>
          <w:szCs w:val="28"/>
        </w:rPr>
        <w:t>отличившимся</w:t>
      </w:r>
      <w:proofErr w:type="gramEnd"/>
      <w:r w:rsidRPr="00997D7D">
        <w:rPr>
          <w:color w:val="252525"/>
          <w:sz w:val="28"/>
          <w:szCs w:val="28"/>
        </w:rPr>
        <w:t xml:space="preserve"> наиболее ответственные задания.</w:t>
      </w:r>
    </w:p>
    <w:p w:rsidR="00857636" w:rsidRDefault="00857636" w:rsidP="00034A6D">
      <w:pPr>
        <w:jc w:val="both"/>
        <w:rPr>
          <w:b/>
          <w:bCs/>
          <w:color w:val="A5001E"/>
          <w:kern w:val="36"/>
          <w:sz w:val="28"/>
          <w:szCs w:val="28"/>
        </w:rPr>
      </w:pPr>
      <w:bookmarkStart w:id="6" w:name="_Toc282762097"/>
      <w:bookmarkStart w:id="7" w:name="_Toc282762055"/>
      <w:bookmarkEnd w:id="6"/>
    </w:p>
    <w:p w:rsidR="00857636" w:rsidRDefault="00857636" w:rsidP="00034A6D">
      <w:pPr>
        <w:jc w:val="both"/>
        <w:rPr>
          <w:b/>
          <w:bCs/>
          <w:color w:val="A5001E"/>
          <w:kern w:val="36"/>
          <w:sz w:val="28"/>
          <w:szCs w:val="28"/>
        </w:rPr>
      </w:pPr>
    </w:p>
    <w:p w:rsidR="00857636" w:rsidRDefault="00857636" w:rsidP="00034A6D">
      <w:pPr>
        <w:jc w:val="both"/>
        <w:rPr>
          <w:b/>
          <w:bCs/>
          <w:color w:val="A5001E"/>
          <w:kern w:val="36"/>
          <w:sz w:val="28"/>
          <w:szCs w:val="28"/>
        </w:rPr>
      </w:pPr>
    </w:p>
    <w:p w:rsidR="00034A6D" w:rsidRPr="00997D7D" w:rsidRDefault="00034A6D" w:rsidP="00034A6D">
      <w:pPr>
        <w:jc w:val="both"/>
        <w:rPr>
          <w:b/>
          <w:bCs/>
          <w:color w:val="252525"/>
          <w:kern w:val="36"/>
          <w:sz w:val="28"/>
          <w:szCs w:val="28"/>
        </w:rPr>
      </w:pPr>
      <w:bookmarkStart w:id="8" w:name="_GoBack"/>
      <w:bookmarkEnd w:id="8"/>
      <w:r>
        <w:rPr>
          <w:b/>
          <w:bCs/>
          <w:color w:val="A5001E"/>
          <w:kern w:val="36"/>
          <w:sz w:val="28"/>
          <w:szCs w:val="28"/>
        </w:rPr>
        <w:lastRenderedPageBreak/>
        <w:t>З</w:t>
      </w:r>
      <w:r w:rsidRPr="00997D7D">
        <w:rPr>
          <w:b/>
          <w:bCs/>
          <w:color w:val="A5001E"/>
          <w:kern w:val="36"/>
          <w:sz w:val="28"/>
          <w:szCs w:val="28"/>
        </w:rPr>
        <w:t>аключение</w:t>
      </w:r>
      <w:bookmarkEnd w:id="7"/>
    </w:p>
    <w:p w:rsidR="00034A6D" w:rsidRPr="00997D7D" w:rsidRDefault="00034A6D" w:rsidP="00034A6D">
      <w:pPr>
        <w:spacing w:before="100" w:beforeAutospacing="1" w:after="100" w:afterAutospacing="1"/>
        <w:jc w:val="both"/>
        <w:rPr>
          <w:color w:val="252525"/>
          <w:sz w:val="28"/>
          <w:szCs w:val="28"/>
        </w:rPr>
      </w:pPr>
      <w:r w:rsidRPr="00997D7D">
        <w:rPr>
          <w:color w:val="252525"/>
          <w:sz w:val="28"/>
          <w:szCs w:val="28"/>
        </w:rPr>
        <w:t>Интерактивное обучение позволяет решать одновременно несколько задач, главной их которых является развитие коммуникативных умений и навыков, помогает установлению эмоциональных контактов между учащимися, обеспечивает воспитательную задачу, поскольку приучает работать в команде, прислушиваться к мнению своих товарищей. Использование интерактивных форм в процессе обучения, как показывает практика, снимает нервную нагрузку обучающихся, дает возможность менять формы их деятельности, переключать внимание на узловые вопросы темы занятий.</w:t>
      </w:r>
      <w:r w:rsidRPr="00997D7D">
        <w:rPr>
          <w:color w:val="252525"/>
          <w:sz w:val="28"/>
          <w:szCs w:val="28"/>
        </w:rPr>
        <w:br/>
        <w:t>Основой интерактивных подходов являются интерактивные упражнения и задания, которые выполняются обучаемыми. Основное отличие интерактивных упражнений и заданий заключается в том, что они направлены не только и не столько на закрепление уже изученного материала, сколько на изучение нового.</w:t>
      </w:r>
    </w:p>
    <w:p w:rsidR="00034A6D" w:rsidRPr="00997D7D" w:rsidRDefault="00034A6D" w:rsidP="00034A6D">
      <w:pPr>
        <w:spacing w:before="100" w:beforeAutospacing="1" w:after="100" w:afterAutospacing="1"/>
        <w:jc w:val="both"/>
        <w:rPr>
          <w:color w:val="252525"/>
          <w:sz w:val="28"/>
          <w:szCs w:val="28"/>
        </w:rPr>
      </w:pPr>
      <w:hyperlink r:id="rId6" w:history="1">
        <w:r w:rsidRPr="00997D7D">
          <w:rPr>
            <w:color w:val="A5001E"/>
            <w:sz w:val="28"/>
            <w:szCs w:val="28"/>
            <w:u w:val="single"/>
          </w:rPr>
          <w:t>http://pedsovet.org/compon</w:t>
        </w:r>
        <w:r w:rsidRPr="00997D7D">
          <w:rPr>
            <w:color w:val="A5001E"/>
            <w:sz w:val="28"/>
            <w:szCs w:val="28"/>
            <w:u w:val="single"/>
          </w:rPr>
          <w:t>e</w:t>
        </w:r>
        <w:r w:rsidRPr="00997D7D">
          <w:rPr>
            <w:color w:val="A5001E"/>
            <w:sz w:val="28"/>
            <w:szCs w:val="28"/>
            <w:u w:val="single"/>
          </w:rPr>
          <w:t>nt/option,com_mtree/task,viewlink/link_id,1733/Itemid,118/</w:t>
        </w:r>
      </w:hyperlink>
    </w:p>
    <w:p w:rsidR="007F2AE5" w:rsidRDefault="007F2AE5" w:rsidP="00034A6D">
      <w:pPr>
        <w:jc w:val="both"/>
      </w:pPr>
    </w:p>
    <w:sectPr w:rsidR="007F2A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05D33"/>
    <w:multiLevelType w:val="multilevel"/>
    <w:tmpl w:val="7818B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3C30AE"/>
    <w:multiLevelType w:val="multilevel"/>
    <w:tmpl w:val="83024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0B2920"/>
    <w:multiLevelType w:val="multilevel"/>
    <w:tmpl w:val="C89A3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A3E52CB"/>
    <w:multiLevelType w:val="multilevel"/>
    <w:tmpl w:val="098ED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13C"/>
    <w:rsid w:val="00034A6D"/>
    <w:rsid w:val="007F2AE5"/>
    <w:rsid w:val="00857636"/>
    <w:rsid w:val="00C521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A6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A6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edsovet.org/component/option,com_mtree/task,viewlink/link_id,1733/Itemid,118/"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15</Pages>
  <Words>4662</Words>
  <Characters>26576</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Попова Татьяна Евгеньевна</dc:creator>
  <cp:keywords/>
  <dc:description/>
  <cp:lastModifiedBy>Попова Татьяна Евгеньевна</cp:lastModifiedBy>
  <cp:revision>2</cp:revision>
  <dcterms:created xsi:type="dcterms:W3CDTF">2019-05-22T07:00:00Z</dcterms:created>
  <dcterms:modified xsi:type="dcterms:W3CDTF">2019-05-22T07:16:00Z</dcterms:modified>
</cp:coreProperties>
</file>